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tabs>
          <w:tab w:val="left" w:pos="1411"/>
          <w:tab w:val="left" w:pos="2822"/>
          <w:tab w:val="left" w:pos="4233"/>
          <w:tab w:val="left" w:pos="5644"/>
          <w:tab w:val="left" w:pos="7055"/>
        </w:tabs>
        <w:spacing w:before="0" w:line="1730" w:lineRule="exact"/>
        <w:ind w:left="0" w:right="217" w:firstLine="0"/>
        <w:jc w:val="center"/>
        <w:rPr>
          <w:rFonts w:ascii="方正小标宋简体" w:hAnsi="方正小标宋简体" w:eastAsia="方正小标宋简体" w:cs="方正小标宋简体"/>
          <w:sz w:val="140"/>
          <w:szCs w:val="140"/>
        </w:rPr>
      </w:pPr>
      <w:r>
        <w:rPr>
          <w:rFonts w:ascii="方正小标宋简体" w:hAnsi="方正小标宋简体" w:eastAsia="方正小标宋简体" w:cs="方正小标宋简体"/>
          <w:color w:val="FF0000"/>
          <w:w w:val="55"/>
          <w:sz w:val="140"/>
          <w:szCs w:val="140"/>
        </w:rPr>
        <w:t>福</w:t>
      </w:r>
      <w:r>
        <w:rPr>
          <w:rFonts w:ascii="方正小标宋简体" w:hAnsi="方正小标宋简体" w:eastAsia="方正小标宋简体" w:cs="方正小标宋简体"/>
          <w:color w:val="FF0000"/>
          <w:w w:val="55"/>
          <w:sz w:val="140"/>
          <w:szCs w:val="140"/>
        </w:rPr>
        <w:tab/>
      </w:r>
      <w:r>
        <w:rPr>
          <w:rFonts w:ascii="方正小标宋简体" w:hAnsi="方正小标宋简体" w:eastAsia="方正小标宋简体" w:cs="方正小标宋简体"/>
          <w:color w:val="FF0000"/>
          <w:w w:val="55"/>
          <w:sz w:val="140"/>
          <w:szCs w:val="140"/>
        </w:rPr>
        <w:t>州</w:t>
      </w:r>
      <w:r>
        <w:rPr>
          <w:rFonts w:ascii="方正小标宋简体" w:hAnsi="方正小标宋简体" w:eastAsia="方正小标宋简体" w:cs="方正小标宋简体"/>
          <w:color w:val="FF0000"/>
          <w:w w:val="55"/>
          <w:sz w:val="140"/>
          <w:szCs w:val="140"/>
        </w:rPr>
        <w:tab/>
      </w:r>
      <w:r>
        <w:rPr>
          <w:rFonts w:ascii="方正小标宋简体" w:hAnsi="方正小标宋简体" w:eastAsia="方正小标宋简体" w:cs="方正小标宋简体"/>
          <w:color w:val="FF0000"/>
          <w:w w:val="55"/>
          <w:sz w:val="140"/>
          <w:szCs w:val="140"/>
        </w:rPr>
        <w:t>理</w:t>
      </w:r>
      <w:r>
        <w:rPr>
          <w:rFonts w:ascii="方正小标宋简体" w:hAnsi="方正小标宋简体" w:eastAsia="方正小标宋简体" w:cs="方正小标宋简体"/>
          <w:color w:val="FF0000"/>
          <w:w w:val="55"/>
          <w:sz w:val="140"/>
          <w:szCs w:val="140"/>
        </w:rPr>
        <w:tab/>
      </w:r>
      <w:r>
        <w:rPr>
          <w:rFonts w:ascii="方正小标宋简体" w:hAnsi="方正小标宋简体" w:eastAsia="方正小标宋简体" w:cs="方正小标宋简体"/>
          <w:color w:val="FF0000"/>
          <w:w w:val="55"/>
          <w:sz w:val="140"/>
          <w:szCs w:val="140"/>
        </w:rPr>
        <w:t>工</w:t>
      </w:r>
      <w:r>
        <w:rPr>
          <w:rFonts w:ascii="方正小标宋简体" w:hAnsi="方正小标宋简体" w:eastAsia="方正小标宋简体" w:cs="方正小标宋简体"/>
          <w:color w:val="FF0000"/>
          <w:w w:val="55"/>
          <w:sz w:val="140"/>
          <w:szCs w:val="140"/>
        </w:rPr>
        <w:tab/>
      </w:r>
      <w:r>
        <w:rPr>
          <w:rFonts w:ascii="方正小标宋简体" w:hAnsi="方正小标宋简体" w:eastAsia="方正小标宋简体" w:cs="方正小标宋简体"/>
          <w:color w:val="FF0000"/>
          <w:w w:val="55"/>
          <w:sz w:val="140"/>
          <w:szCs w:val="140"/>
        </w:rPr>
        <w:t>学</w:t>
      </w:r>
      <w:r>
        <w:rPr>
          <w:rFonts w:ascii="方正小标宋简体" w:hAnsi="方正小标宋简体" w:eastAsia="方正小标宋简体" w:cs="方正小标宋简体"/>
          <w:color w:val="FF0000"/>
          <w:w w:val="55"/>
          <w:sz w:val="140"/>
          <w:szCs w:val="140"/>
        </w:rPr>
        <w:tab/>
      </w:r>
      <w:r>
        <w:rPr>
          <w:rFonts w:ascii="方正小标宋简体" w:hAnsi="方正小标宋简体" w:eastAsia="方正小标宋简体" w:cs="方正小标宋简体"/>
          <w:color w:val="FF0000"/>
          <w:w w:val="70"/>
          <w:sz w:val="140"/>
          <w:szCs w:val="140"/>
        </w:rPr>
        <w:t>院</w:t>
      </w:r>
    </w:p>
    <w:p>
      <w:pPr>
        <w:pStyle w:val="4"/>
        <w:spacing w:before="899" w:line="240" w:lineRule="auto"/>
        <w:ind w:left="0" w:right="147"/>
        <w:jc w:val="center"/>
      </w:pPr>
      <w:bookmarkStart w:id="0" w:name="商学院〔2021〕3号"/>
      <w:bookmarkEnd w:id="0"/>
      <w:r>
        <w:rPr>
          <w:rFonts w:hint="eastAsia"/>
          <w:lang w:eastAsia="zh-CN"/>
        </w:rPr>
        <w:t>福理工商</w:t>
      </w:r>
      <w:r>
        <w:t>〔202</w:t>
      </w:r>
      <w:r>
        <w:rPr>
          <w:rFonts w:hint="eastAsia"/>
          <w:lang w:val="en-US" w:eastAsia="zh-CN"/>
        </w:rPr>
        <w:t>2</w:t>
      </w:r>
      <w:r>
        <w:t>〕</w:t>
      </w:r>
      <w:r>
        <w:rPr>
          <w:rFonts w:hint="eastAsia"/>
          <w:highlight w:val="none"/>
          <w:lang w:val="en-US" w:eastAsia="zh-CN"/>
        </w:rPr>
        <w:t>84</w:t>
      </w:r>
      <w:r>
        <w:t>号</w:t>
      </w:r>
    </w:p>
    <w:p>
      <w:pPr>
        <w:spacing w:before="10" w:line="240" w:lineRule="auto"/>
        <w:rPr>
          <w:rFonts w:ascii="仿宋_GB2312" w:hAnsi="仿宋_GB2312" w:eastAsia="仿宋_GB2312" w:cs="仿宋_GB2312"/>
          <w:sz w:val="19"/>
          <w:szCs w:val="19"/>
        </w:rPr>
      </w:pPr>
    </w:p>
    <w:p>
      <w:pPr>
        <w:spacing w:line="33" w:lineRule="exact"/>
        <w:ind w:left="209" w:right="0" w:firstLine="0"/>
        <w:rPr>
          <w:rFonts w:ascii="仿宋_GB2312" w:hAnsi="仿宋_GB2312" w:eastAsia="仿宋_GB2312" w:cs="仿宋_GB2312"/>
          <w:sz w:val="3"/>
          <w:szCs w:val="3"/>
        </w:rPr>
      </w:pPr>
      <w:r>
        <w:rPr>
          <w:rFonts w:ascii="仿宋_GB2312" w:hAnsi="仿宋_GB2312" w:eastAsia="仿宋_GB2312" w:cs="仿宋_GB2312"/>
          <w:position w:val="0"/>
          <w:sz w:val="3"/>
          <w:szCs w:val="3"/>
        </w:rPr>
        <w:pict>
          <v:group id="_x0000_s1026" o:spid="_x0000_s1026" o:spt="203" style="height:1.7pt;width:444pt;" coordsize="8880,34">
            <o:lock v:ext="edit"/>
            <v:group id="_x0000_s1027" o:spid="_x0000_s1027" o:spt="203" style="position:absolute;left:17;top:17;height:2;width:8846;" coordorigin="17,17" coordsize="8846,2">
              <o:lock v:ext="edit"/>
              <v:shape id="_x0000_s1028" o:spid="_x0000_s1028" style="position:absolute;left:17;top:17;height:2;width:8846;" filled="f" stroked="t" coordorigin="17,17" coordsize="8846,0" path="m17,17l8863,17e">
                <v:path arrowok="t"/>
                <v:fill on="f" focussize="0,0"/>
                <v:stroke weight="1.68pt" color="#FF0000"/>
                <v:imagedata o:title=""/>
                <o:lock v:ext="edit"/>
              </v:shape>
            </v:group>
            <w10:wrap type="none"/>
            <w10:anchorlock/>
          </v:group>
        </w:pict>
      </w:r>
    </w:p>
    <w:p>
      <w:pPr>
        <w:spacing w:before="10" w:line="240" w:lineRule="auto"/>
        <w:rPr>
          <w:rFonts w:ascii="仿宋_GB2312" w:hAnsi="仿宋_GB2312" w:eastAsia="仿宋_GB2312" w:cs="仿宋_GB2312"/>
          <w:sz w:val="10"/>
          <w:szCs w:val="10"/>
        </w:rPr>
      </w:pPr>
    </w:p>
    <w:p>
      <w:pPr>
        <w:pStyle w:val="2"/>
        <w:spacing w:line="560" w:lineRule="exact"/>
        <w:ind w:right="147"/>
        <w:jc w:val="center"/>
      </w:pPr>
      <w:r>
        <w:t>关于 202</w:t>
      </w:r>
      <w:r>
        <w:rPr>
          <w:rFonts w:hint="eastAsia"/>
          <w:lang w:val="en-US" w:eastAsia="zh-CN"/>
        </w:rPr>
        <w:t>2</w:t>
      </w:r>
      <w:r>
        <w:t>-202</w:t>
      </w:r>
      <w:r>
        <w:rPr>
          <w:rFonts w:hint="eastAsia"/>
          <w:lang w:val="en-US" w:eastAsia="zh-CN"/>
        </w:rPr>
        <w:t>3</w:t>
      </w:r>
      <w:r>
        <w:rPr>
          <w:spacing w:val="-8"/>
        </w:rPr>
        <w:t xml:space="preserve"> </w:t>
      </w:r>
      <w:r>
        <w:t>学年第</w:t>
      </w:r>
      <w:r>
        <w:rPr>
          <w:rFonts w:hint="eastAsia"/>
          <w:lang w:eastAsia="zh-CN"/>
        </w:rPr>
        <w:t>一学</w:t>
      </w:r>
      <w:r>
        <w:t>期商学院</w:t>
      </w:r>
    </w:p>
    <w:p>
      <w:pPr>
        <w:spacing w:before="15"/>
        <w:ind w:left="0" w:right="149" w:firstLine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期末教学材料上交的通知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53" w:after="200" w:line="540" w:lineRule="exact"/>
        <w:ind w:left="0" w:leftChars="0" w:right="0" w:firstLine="0" w:firstLineChars="0"/>
        <w:jc w:val="left"/>
        <w:textAlignment w:val="auto"/>
        <w:rPr>
          <w:w w:val="99"/>
        </w:rPr>
      </w:pPr>
      <w:r>
        <w:t>各系：</w:t>
      </w:r>
      <w:r>
        <w:rPr>
          <w:w w:val="99"/>
        </w:rPr>
        <w:t xml:space="preserve">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ind w:left="0" w:leftChars="0" w:right="0" w:firstLine="720" w:firstLineChars="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color w:val="333333"/>
        </w:rPr>
        <w:t>根据学校教学材料管理及归档要求，</w:t>
      </w:r>
      <w:r>
        <w:t>现将我院期末上交教学</w:t>
      </w:r>
      <w:r>
        <w:rPr>
          <w:rFonts w:ascii="仿宋_GB2312" w:hAnsi="仿宋_GB2312" w:eastAsia="仿宋_GB2312" w:cs="仿宋_GB2312"/>
          <w:sz w:val="32"/>
          <w:szCs w:val="32"/>
        </w:rPr>
        <w:t>相关材料规范要求如下：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ind w:left="0" w:leftChars="0" w:right="0" w:firstLine="720" w:firstLineChars="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本学期所有</w:t>
      </w:r>
      <w:r>
        <w:rPr>
          <w:rFonts w:hint="eastAsia" w:cs="仿宋_GB2312"/>
          <w:color w:val="333333"/>
          <w:sz w:val="32"/>
          <w:szCs w:val="32"/>
          <w:lang w:eastAsia="zh-CN"/>
        </w:rPr>
        <w:t>完成的考核档案和课程档案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上交时必须经过</w:t>
      </w: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</w:rPr>
        <w:t>自查和互查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两个环节</w:t>
      </w:r>
      <w:r>
        <w:rPr>
          <w:rFonts w:hint="eastAsia" w:cs="仿宋_GB2312"/>
          <w:color w:val="333333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最迟于</w:t>
      </w:r>
      <w:r>
        <w:rPr>
          <w:rFonts w:hint="eastAsia" w:cs="仿宋_GB2312"/>
          <w:b/>
          <w:bCs/>
          <w:color w:val="333333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</w:rPr>
        <w:t>月</w:t>
      </w:r>
      <w:r>
        <w:rPr>
          <w:rFonts w:hint="eastAsia" w:cs="仿宋_GB2312"/>
          <w:b/>
          <w:bCs/>
          <w:color w:val="333333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前</w:t>
      </w:r>
      <w:r>
        <w:rPr>
          <w:rFonts w:hint="eastAsia" w:cs="仿宋_GB2312"/>
          <w:color w:val="333333"/>
          <w:sz w:val="32"/>
          <w:szCs w:val="32"/>
          <w:lang w:val="en-US" w:eastAsia="zh-CN"/>
        </w:rPr>
        <w:t>完成</w:t>
      </w: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</w:rPr>
        <w:t>自查和互查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后</w:t>
      </w:r>
      <w:r>
        <w:rPr>
          <w:rFonts w:hint="eastAsia" w:cs="仿宋_GB2312"/>
          <w:color w:val="333333"/>
          <w:sz w:val="32"/>
          <w:szCs w:val="32"/>
          <w:lang w:val="en-US" w:eastAsia="zh-CN"/>
        </w:rPr>
        <w:t>上传至服务器，</w:t>
      </w:r>
      <w:r>
        <w:rPr>
          <w:rFonts w:hint="eastAsia" w:cs="仿宋_GB2312"/>
          <w:b/>
          <w:bCs/>
          <w:color w:val="333333"/>
          <w:sz w:val="32"/>
          <w:szCs w:val="32"/>
          <w:lang w:val="en-US" w:eastAsia="zh-CN"/>
        </w:rPr>
        <w:t>1月9日-10日各专业组织检查本专业所有课档、试卷档案提交情况（除个别调整至下学期开展的课程）以及材料完成质量。1月11日</w:t>
      </w:r>
      <w:r>
        <w:rPr>
          <w:rFonts w:hint="eastAsia" w:cs="仿宋_GB2312"/>
          <w:b w:val="0"/>
          <w:bCs w:val="0"/>
          <w:color w:val="333333"/>
          <w:sz w:val="32"/>
          <w:szCs w:val="32"/>
          <w:lang w:val="en-US" w:eastAsia="zh-CN"/>
        </w:rPr>
        <w:t>所有教学档案服务器电子档完成归档。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54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lang w:eastAsia="zh-CN"/>
        </w:rPr>
      </w:pPr>
      <w:r>
        <w:rPr>
          <w:rFonts w:hint="eastAsia" w:cs="仿宋_GB2312"/>
          <w:b/>
          <w:bCs/>
          <w:color w:val="333333"/>
          <w:sz w:val="32"/>
          <w:szCs w:val="32"/>
          <w:lang w:eastAsia="zh-CN"/>
        </w:rPr>
        <w:t>一、试卷考核档案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540" w:lineRule="exact"/>
        <w:ind w:right="371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lang w:val="en-US" w:eastAsia="zh-CN"/>
        </w:rPr>
        <w:t>纸质存档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540" w:lineRule="exact"/>
        <w:ind w:right="371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lang w:eastAsia="zh-CN"/>
        </w:rPr>
        <w:t>纸质</w:t>
      </w: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</w:rPr>
        <w:t>试卷档案</w:t>
      </w: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lang w:eastAsia="zh-CN"/>
        </w:rPr>
        <w:t>（有印刷出来考试的）</w:t>
      </w:r>
    </w:p>
    <w:p>
      <w:pPr>
        <w:spacing w:before="139"/>
        <w:ind w:left="0" w:right="147" w:firstLine="0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按以下顺序装订</w:t>
      </w:r>
    </w:p>
    <w:tbl>
      <w:tblPr>
        <w:tblStyle w:val="5"/>
        <w:tblW w:w="1002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7"/>
        <w:gridCol w:w="4228"/>
        <w:gridCol w:w="498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60" w:lineRule="exact"/>
              <w:ind w:left="193"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序号</w:t>
            </w:r>
          </w:p>
        </w:tc>
        <w:tc>
          <w:tcPr>
            <w:tcW w:w="4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60" w:lineRule="exact"/>
              <w:ind w:right="1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档案名称</w:t>
            </w:r>
          </w:p>
        </w:tc>
        <w:tc>
          <w:tcPr>
            <w:tcW w:w="4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60" w:lineRule="exact"/>
              <w:ind w:right="3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62" w:lineRule="exact"/>
              <w:ind w:left="1"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/>
                <w:w w:val="99"/>
                <w:sz w:val="21"/>
              </w:rPr>
              <w:t>1</w:t>
            </w:r>
          </w:p>
        </w:tc>
        <w:tc>
          <w:tcPr>
            <w:tcW w:w="4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双向细目表（AB 卷）</w:t>
            </w:r>
          </w:p>
        </w:tc>
        <w:tc>
          <w:tcPr>
            <w:tcW w:w="4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命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题教师、系主任签名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（手签）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exac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61" w:lineRule="exact"/>
              <w:ind w:left="1"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/>
                <w:w w:val="99"/>
                <w:sz w:val="21"/>
              </w:rPr>
              <w:t>2</w:t>
            </w:r>
          </w:p>
        </w:tc>
        <w:tc>
          <w:tcPr>
            <w:tcW w:w="4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A 卷 1 份</w:t>
            </w:r>
          </w:p>
        </w:tc>
        <w:tc>
          <w:tcPr>
            <w:tcW w:w="4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空白 A 卷，每个试卷袋中都有留一份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exac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42" w:line="240" w:lineRule="auto"/>
              <w:ind w:left="1"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/>
                <w:w w:val="99"/>
                <w:sz w:val="21"/>
              </w:rPr>
              <w:t>3</w:t>
            </w:r>
          </w:p>
        </w:tc>
        <w:tc>
          <w:tcPr>
            <w:tcW w:w="4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A 卷试卷审批表（含参考答案与评分标准）</w:t>
            </w:r>
          </w:p>
        </w:tc>
        <w:tc>
          <w:tcPr>
            <w:tcW w:w="4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A4 纸打印，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课程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归属系主任签名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（手签）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exac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65" w:lineRule="exact"/>
              <w:ind w:left="1"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/>
                <w:w w:val="99"/>
                <w:sz w:val="21"/>
              </w:rPr>
              <w:t>4</w:t>
            </w:r>
          </w:p>
        </w:tc>
        <w:tc>
          <w:tcPr>
            <w:tcW w:w="4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B 卷 1 份</w:t>
            </w:r>
          </w:p>
        </w:tc>
        <w:tc>
          <w:tcPr>
            <w:tcW w:w="4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空白 B 卷，A4 纸打印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exac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42" w:line="240" w:lineRule="auto"/>
              <w:ind w:left="1"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/>
                <w:w w:val="99"/>
                <w:sz w:val="21"/>
              </w:rPr>
              <w:t>5</w:t>
            </w:r>
          </w:p>
        </w:tc>
        <w:tc>
          <w:tcPr>
            <w:tcW w:w="4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B 卷试卷审批表（含参考答案与评分标准）</w:t>
            </w:r>
          </w:p>
        </w:tc>
        <w:tc>
          <w:tcPr>
            <w:tcW w:w="4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A4 纸打印，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课程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归属系主任签名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（手签）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9" w:hRule="exac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0" w:line="240" w:lineRule="auto"/>
              <w:ind w:right="0"/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  <w:p>
            <w:pPr>
              <w:pStyle w:val="9"/>
              <w:spacing w:line="240" w:lineRule="auto"/>
              <w:ind w:left="1"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/>
                <w:w w:val="99"/>
                <w:sz w:val="21"/>
              </w:rPr>
              <w:t>6</w:t>
            </w:r>
          </w:p>
        </w:tc>
        <w:tc>
          <w:tcPr>
            <w:tcW w:w="4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课程考试成绩分析表 1 份</w:t>
            </w:r>
          </w:p>
        </w:tc>
        <w:tc>
          <w:tcPr>
            <w:tcW w:w="4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系统生成基础上填写完整，电子档需存档，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A4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打印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1份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课程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归属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专业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系主任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签字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（手签）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exac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40" w:lineRule="auto"/>
              <w:ind w:right="0" w:firstLine="414" w:firstLineChars="20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/>
                <w:w w:val="99"/>
                <w:sz w:val="21"/>
              </w:rPr>
              <w:t>7</w:t>
            </w:r>
          </w:p>
        </w:tc>
        <w:tc>
          <w:tcPr>
            <w:tcW w:w="4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成绩单 1 份</w:t>
            </w:r>
          </w:p>
        </w:tc>
        <w:tc>
          <w:tcPr>
            <w:tcW w:w="4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系统生成导出，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A4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打印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1份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，任课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教师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签字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盖院章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60" w:lineRule="exact"/>
              <w:ind w:left="1"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/>
                <w:w w:val="99"/>
                <w:sz w:val="21"/>
              </w:rPr>
              <w:t>8</w:t>
            </w:r>
          </w:p>
        </w:tc>
        <w:tc>
          <w:tcPr>
            <w:tcW w:w="4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学生签到表 1 份</w:t>
            </w:r>
          </w:p>
        </w:tc>
        <w:tc>
          <w:tcPr>
            <w:tcW w:w="4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（专科单独提交至孙秀霞处）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62" w:lineRule="exact"/>
              <w:ind w:left="1"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/>
                <w:w w:val="99"/>
                <w:sz w:val="21"/>
              </w:rPr>
              <w:t>9</w:t>
            </w:r>
          </w:p>
        </w:tc>
        <w:tc>
          <w:tcPr>
            <w:tcW w:w="4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考场情况报告单 1 份</w:t>
            </w:r>
          </w:p>
        </w:tc>
        <w:tc>
          <w:tcPr>
            <w:tcW w:w="4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（专科单独提交至孙秀霞处）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exac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61" w:lineRule="exact"/>
              <w:ind w:right="1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/>
                <w:sz w:val="21"/>
              </w:rPr>
              <w:t>10</w:t>
            </w:r>
          </w:p>
        </w:tc>
        <w:tc>
          <w:tcPr>
            <w:tcW w:w="4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学生考试卷</w:t>
            </w:r>
          </w:p>
        </w:tc>
        <w:tc>
          <w:tcPr>
            <w:tcW w:w="4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按学号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（系统输出的成绩单）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排序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（专科单独提交至孙秀霞处）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42" w:line="240" w:lineRule="auto"/>
              <w:ind w:right="1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/>
                <w:sz w:val="21"/>
              </w:rPr>
              <w:t>11</w:t>
            </w:r>
          </w:p>
        </w:tc>
        <w:tc>
          <w:tcPr>
            <w:tcW w:w="4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其他材料若干份（期中成绩评定方法、考试方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法改革相关的评分材料等）</w:t>
            </w:r>
          </w:p>
        </w:tc>
        <w:tc>
          <w:tcPr>
            <w:tcW w:w="4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  <w:t>若无，无需装订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72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720" w:firstLineChars="0"/>
        <w:jc w:val="left"/>
        <w:textAlignment w:val="auto"/>
        <w:rPr>
          <w:rFonts w:ascii="仿宋_GB2312" w:hAnsi="仿宋_GB2312" w:eastAsia="仿宋_GB2312" w:cs="仿宋_GB2312"/>
          <w:b/>
          <w:bCs/>
          <w:color w:val="333333"/>
          <w:w w:val="99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lang w:eastAsia="zh-CN"/>
        </w:rPr>
        <w:t>纸质</w:t>
      </w:r>
      <w:r>
        <w:rPr>
          <w:rFonts w:ascii="仿宋_GB2312" w:hAnsi="仿宋_GB2312" w:eastAsia="仿宋_GB2312" w:cs="仿宋_GB2312"/>
          <w:b/>
          <w:bCs/>
          <w:sz w:val="32"/>
          <w:szCs w:val="32"/>
        </w:rPr>
        <w:t>非试卷考核</w:t>
      </w:r>
      <w:r>
        <w:rPr>
          <w:rFonts w:ascii="仿宋_GB2312" w:hAnsi="仿宋_GB2312" w:eastAsia="仿宋_GB2312" w:cs="仿宋_GB2312"/>
          <w:b/>
          <w:bCs/>
          <w:color w:val="333333"/>
          <w:sz w:val="32"/>
          <w:szCs w:val="32"/>
        </w:rPr>
        <w:t>档案（报告、论文类等）</w:t>
      </w:r>
      <w:r>
        <w:rPr>
          <w:rFonts w:ascii="仿宋_GB2312" w:hAnsi="仿宋_GB2312" w:eastAsia="仿宋_GB2312" w:cs="仿宋_GB2312"/>
          <w:b/>
          <w:bCs/>
          <w:color w:val="333333"/>
          <w:w w:val="99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非试卷考核档案清单（按以下顺序装入专门的保管袋）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7"/>
        <w:gridCol w:w="4391"/>
        <w:gridCol w:w="368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71" w:lineRule="exact"/>
              <w:ind w:left="162"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序号</w:t>
            </w:r>
          </w:p>
        </w:tc>
        <w:tc>
          <w:tcPr>
            <w:tcW w:w="4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71" w:lineRule="exact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档案名称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71" w:lineRule="exact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12" w:line="240" w:lineRule="auto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/>
                <w:sz w:val="21"/>
                <w:szCs w:val="21"/>
              </w:rPr>
              <w:t>1</w:t>
            </w:r>
          </w:p>
        </w:tc>
        <w:tc>
          <w:tcPr>
            <w:tcW w:w="4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55" w:lineRule="exact"/>
              <w:ind w:right="1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非试卷考试的课程考核方案（含评分标准）</w:t>
            </w:r>
          </w:p>
          <w:p>
            <w:pPr>
              <w:pStyle w:val="9"/>
              <w:spacing w:line="255" w:lineRule="exact"/>
              <w:ind w:right="1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1份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35" w:line="240" w:lineRule="auto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课程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归属系主任签名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（手签）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7" w:hRule="exac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8" w:line="240" w:lineRule="auto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pStyle w:val="9"/>
              <w:spacing w:line="240" w:lineRule="auto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/>
                <w:sz w:val="21"/>
                <w:szCs w:val="21"/>
              </w:rPr>
              <w:t>2</w:t>
            </w:r>
          </w:p>
        </w:tc>
        <w:tc>
          <w:tcPr>
            <w:tcW w:w="4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40" w:lineRule="auto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课程考试成绩分析表</w:t>
            </w:r>
            <w:r>
              <w:rPr>
                <w:rFonts w:ascii="仿宋_GB2312" w:hAnsi="仿宋_GB2312" w:eastAsia="仿宋_GB2312" w:cs="仿宋_GB2312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1</w:t>
            </w:r>
            <w:r>
              <w:rPr>
                <w:rFonts w:ascii="仿宋_GB2312" w:hAnsi="仿宋_GB2312" w:eastAsia="仿宋_GB2312" w:cs="仿宋_GB2312"/>
                <w:spacing w:val="-56"/>
                <w:sz w:val="21"/>
                <w:szCs w:val="21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份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40" w:lineRule="auto"/>
              <w:ind w:left="103" w:right="-2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系统生成基础上填写完整，电子档需存档，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A4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打印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份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课程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归属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专业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系主任签字（手签）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8" w:line="240" w:lineRule="auto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pStyle w:val="9"/>
              <w:spacing w:line="240" w:lineRule="auto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/>
                <w:sz w:val="21"/>
                <w:szCs w:val="21"/>
              </w:rPr>
              <w:t>3</w:t>
            </w:r>
          </w:p>
        </w:tc>
        <w:tc>
          <w:tcPr>
            <w:tcW w:w="4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40" w:lineRule="auto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成绩单</w:t>
            </w:r>
            <w:r>
              <w:rPr>
                <w:rFonts w:ascii="仿宋_GB2312" w:hAnsi="仿宋_GB2312" w:eastAsia="仿宋_GB2312" w:cs="仿宋_GB2312"/>
                <w:spacing w:val="-55"/>
                <w:sz w:val="21"/>
                <w:szCs w:val="21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1</w:t>
            </w:r>
            <w:r>
              <w:rPr>
                <w:rFonts w:ascii="仿宋_GB2312" w:hAnsi="仿宋_GB2312" w:eastAsia="仿宋_GB2312" w:cs="仿宋_GB2312"/>
                <w:spacing w:val="-54"/>
                <w:sz w:val="21"/>
                <w:szCs w:val="21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份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37" w:line="273" w:lineRule="auto"/>
              <w:ind w:left="104" w:right="101" w:hanging="3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系统生成导出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1份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，任课教师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签字（手签）</w:t>
            </w:r>
            <w:r>
              <w:rPr>
                <w:rFonts w:ascii="仿宋_GB2312" w:hAnsi="仿宋_GB2312" w:eastAsia="仿宋_GB2312" w:cs="仿宋_GB2312"/>
                <w:spacing w:val="-9"/>
                <w:sz w:val="21"/>
                <w:szCs w:val="21"/>
              </w:rPr>
              <w:t>，</w:t>
            </w:r>
            <w:r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  <w:t>盖院章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exac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72" w:lineRule="exact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/>
                <w:sz w:val="21"/>
                <w:szCs w:val="21"/>
              </w:rPr>
              <w:t>4</w:t>
            </w:r>
          </w:p>
        </w:tc>
        <w:tc>
          <w:tcPr>
            <w:tcW w:w="4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56" w:lineRule="exact"/>
              <w:ind w:left="118"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学生考核材料（小论文、作品、调查报告等）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61" w:lineRule="exact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按学号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（系统输出的成绩单）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排序</w:t>
            </w:r>
          </w:p>
          <w:p>
            <w:pPr>
              <w:pStyle w:val="9"/>
              <w:spacing w:line="256" w:lineRule="exact"/>
              <w:ind w:right="2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（专科单独提交至孙秀霞处）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13" w:line="240" w:lineRule="auto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/>
                <w:sz w:val="21"/>
                <w:szCs w:val="21"/>
              </w:rPr>
              <w:t>5</w:t>
            </w:r>
          </w:p>
        </w:tc>
        <w:tc>
          <w:tcPr>
            <w:tcW w:w="4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55" w:lineRule="exact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其他材料若干份（光盘、期中成绩评定方法、</w:t>
            </w:r>
          </w:p>
          <w:p>
            <w:pPr>
              <w:pStyle w:val="9"/>
              <w:spacing w:before="37" w:line="240" w:lineRule="auto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考试方法改革相关的评分材料等）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36" w:line="240" w:lineRule="auto"/>
              <w:ind w:left="1076" w:right="0"/>
              <w:jc w:val="both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若无，无需装订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lang w:val="en-US" w:eastAsia="zh-CN" w:bidi="ar-SA"/>
        </w:rPr>
      </w:pPr>
      <w:bookmarkStart w:id="1" w:name="_GoBack"/>
      <w:bookmarkEnd w:id="1"/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333333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lang w:val="en-US" w:eastAsia="zh-CN" w:bidi="ar-SA"/>
        </w:rPr>
        <w:t>（二）</w:t>
      </w:r>
      <w:r>
        <w:rPr>
          <w:rFonts w:hint="eastAsia" w:cs="仿宋_GB2312"/>
          <w:b/>
          <w:bCs/>
          <w:color w:val="333333"/>
          <w:sz w:val="32"/>
          <w:szCs w:val="32"/>
          <w:lang w:val="en-US" w:eastAsia="zh-CN" w:bidi="ar-SA"/>
        </w:rPr>
        <w:t>电子存档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firstLine="643" w:firstLineChars="200"/>
        <w:jc w:val="left"/>
        <w:textAlignment w:val="auto"/>
        <w:rPr>
          <w:rFonts w:hint="eastAsia" w:cs="仿宋_GB2312"/>
          <w:b/>
          <w:bCs/>
          <w:color w:val="333333"/>
          <w:sz w:val="32"/>
          <w:szCs w:val="32"/>
          <w:lang w:val="en-US" w:eastAsia="zh-CN" w:bidi="ar-SA"/>
        </w:rPr>
      </w:pPr>
      <w:r>
        <w:rPr>
          <w:rFonts w:hint="eastAsia" w:cs="仿宋_GB2312"/>
          <w:b/>
          <w:bCs/>
          <w:color w:val="333333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lang w:val="en-US" w:eastAsia="zh-CN" w:bidi="ar-SA"/>
        </w:rPr>
        <w:t>电子试卷存档</w:t>
      </w:r>
      <w:r>
        <w:rPr>
          <w:rFonts w:hint="eastAsia" w:cs="仿宋_GB2312"/>
          <w:b/>
          <w:bCs/>
          <w:color w:val="333333"/>
          <w:sz w:val="32"/>
          <w:szCs w:val="32"/>
          <w:lang w:val="en-US" w:eastAsia="zh-CN" w:bidi="ar-SA"/>
        </w:rPr>
        <w:t>（超星平台考试）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rPr>
          <w:rFonts w:hint="eastAsia"/>
          <w:lang w:val="en-US" w:eastAsia="zh-CN"/>
        </w:rPr>
      </w:pPr>
      <w:r>
        <w:rPr>
          <w:rFonts w:ascii="仿宋_GB2312" w:hAnsi="仿宋_GB2312" w:eastAsia="仿宋_GB2312" w:cs="仿宋_GB2312"/>
          <w:sz w:val="28"/>
          <w:szCs w:val="28"/>
        </w:rPr>
        <w:t>试卷考核档案清单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电子版文件夹创建方式见附件8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</w:p>
    <w:tbl>
      <w:tblPr>
        <w:tblStyle w:val="5"/>
        <w:tblW w:w="1023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553"/>
        <w:gridCol w:w="4446"/>
        <w:gridCol w:w="359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exact"/>
          <w:jc w:val="center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60" w:lineRule="exact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序号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60" w:lineRule="exact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文件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名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60" w:lineRule="exact"/>
              <w:ind w:right="1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具体项目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60" w:lineRule="exact"/>
              <w:ind w:right="3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exact"/>
          <w:jc w:val="center"/>
        </w:trPr>
        <w:tc>
          <w:tcPr>
            <w:tcW w:w="6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仿宋_GB2312"/>
                <w:w w:val="99"/>
                <w:sz w:val="21"/>
                <w:szCs w:val="21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仿宋_GB2312"/>
                <w:w w:val="99"/>
                <w:sz w:val="21"/>
                <w:szCs w:val="21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仿宋_GB2312"/>
                <w:w w:val="99"/>
                <w:sz w:val="21"/>
                <w:szCs w:val="21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仿宋_GB2312"/>
                <w:w w:val="99"/>
                <w:sz w:val="21"/>
                <w:szCs w:val="21"/>
              </w:rPr>
            </w:pPr>
            <w:r>
              <w:rPr>
                <w:rFonts w:ascii="仿宋_GB2312"/>
                <w:w w:val="99"/>
                <w:sz w:val="21"/>
                <w:szCs w:val="21"/>
              </w:rPr>
              <w:t>1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5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60" w:lineRule="exact"/>
              <w:ind w:right="1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pStyle w:val="9"/>
              <w:spacing w:line="260" w:lineRule="exact"/>
              <w:ind w:right="1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pStyle w:val="9"/>
              <w:spacing w:line="260" w:lineRule="exact"/>
              <w:ind w:right="1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pStyle w:val="9"/>
              <w:spacing w:line="260" w:lineRule="exact"/>
              <w:ind w:right="1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pStyle w:val="9"/>
              <w:spacing w:line="260" w:lineRule="exact"/>
              <w:ind w:right="1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双向细目表、AB卷、AB卷审批表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210" w:firstLineChars="1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双向细目表（AB</w:t>
            </w:r>
            <w:r>
              <w:rPr>
                <w:rFonts w:ascii="仿宋_GB2312" w:hAnsi="仿宋_GB2312" w:eastAsia="仿宋_GB2312" w:cs="仿宋_GB2312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卷）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Word版和PDF版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命</w:t>
            </w: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题教师、系主任签名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（电子签）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exact"/>
          <w:jc w:val="center"/>
        </w:trPr>
        <w:tc>
          <w:tcPr>
            <w:tcW w:w="6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60" w:lineRule="exact"/>
              <w:ind w:right="1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1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A</w:t>
            </w:r>
            <w:r>
              <w:rPr>
                <w:rFonts w:ascii="仿宋_GB2312" w:hAnsi="仿宋_GB2312" w:eastAsia="仿宋_GB2312" w:cs="仿宋_GB2312"/>
                <w:spacing w:val="-55"/>
                <w:sz w:val="21"/>
                <w:szCs w:val="21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卷</w:t>
            </w:r>
            <w:r>
              <w:rPr>
                <w:rFonts w:ascii="仿宋_GB2312" w:hAnsi="仿宋_GB2312" w:eastAsia="仿宋_GB2312" w:cs="仿宋_GB2312"/>
                <w:spacing w:val="-52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Word版和PDF版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420" w:firstLineChars="200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  <w:jc w:val="center"/>
        </w:trPr>
        <w:tc>
          <w:tcPr>
            <w:tcW w:w="6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60" w:lineRule="exact"/>
              <w:ind w:right="1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233" w:leftChars="83" w:right="0" w:hanging="1050" w:hangingChars="500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A</w:t>
            </w:r>
            <w:r>
              <w:rPr>
                <w:rFonts w:ascii="仿宋_GB2312" w:hAnsi="仿宋_GB2312" w:eastAsia="仿宋_GB2312" w:cs="仿宋_GB2312"/>
                <w:spacing w:val="-66"/>
                <w:sz w:val="21"/>
                <w:szCs w:val="21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卷试卷审批表（含参考答案与评分标准）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Word版和PDF版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A4</w:t>
            </w:r>
            <w:r>
              <w:rPr>
                <w:rFonts w:ascii="仿宋_GB2312" w:hAnsi="仿宋_GB2312" w:eastAsia="仿宋_GB2312" w:cs="仿宋_GB2312"/>
                <w:spacing w:val="-64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纸打印，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课程</w:t>
            </w: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归属系主任签名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（电子签）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  <w:jc w:val="center"/>
        </w:trPr>
        <w:tc>
          <w:tcPr>
            <w:tcW w:w="6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60" w:lineRule="exact"/>
              <w:ind w:right="1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1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B</w:t>
            </w:r>
            <w:r>
              <w:rPr>
                <w:rFonts w:ascii="仿宋_GB2312" w:hAnsi="仿宋_GB2312" w:eastAsia="仿宋_GB2312" w:cs="仿宋_GB2312"/>
                <w:spacing w:val="-55"/>
                <w:sz w:val="21"/>
                <w:szCs w:val="21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卷</w:t>
            </w:r>
            <w:r>
              <w:rPr>
                <w:rFonts w:ascii="仿宋_GB2312" w:hAnsi="仿宋_GB2312" w:eastAsia="仿宋_GB2312" w:cs="仿宋_GB2312"/>
                <w:spacing w:val="-52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5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Word版和PDF版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210" w:firstLineChars="100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空白B</w:t>
            </w:r>
            <w:r>
              <w:rPr>
                <w:rFonts w:ascii="仿宋_GB2312" w:hAnsi="仿宋_GB2312" w:eastAsia="仿宋_GB2312" w:cs="仿宋_GB2312"/>
                <w:spacing w:val="-55"/>
                <w:sz w:val="21"/>
                <w:szCs w:val="21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卷，A4</w:t>
            </w:r>
            <w:r>
              <w:rPr>
                <w:rFonts w:ascii="仿宋_GB2312" w:hAnsi="仿宋_GB2312" w:eastAsia="仿宋_GB2312" w:cs="仿宋_GB2312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纸打印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  <w:jc w:val="center"/>
        </w:trPr>
        <w:tc>
          <w:tcPr>
            <w:tcW w:w="63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5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60" w:lineRule="exact"/>
              <w:ind w:right="1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1233" w:leftChars="83" w:right="0" w:hanging="1050" w:hangingChars="500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B</w:t>
            </w:r>
            <w:r>
              <w:rPr>
                <w:rFonts w:ascii="仿宋_GB2312" w:hAnsi="仿宋_GB2312" w:eastAsia="仿宋_GB2312" w:cs="仿宋_GB2312"/>
                <w:spacing w:val="-66"/>
                <w:sz w:val="21"/>
                <w:szCs w:val="21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卷试卷审批表（含参考答案与评分标准）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Word版和PDF版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A4</w:t>
            </w:r>
            <w:r>
              <w:rPr>
                <w:rFonts w:ascii="仿宋_GB2312" w:hAnsi="仿宋_GB2312" w:eastAsia="仿宋_GB2312" w:cs="仿宋_GB2312"/>
                <w:spacing w:val="-64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纸打印，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课程</w:t>
            </w: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归属系主任签名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（电子签）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exact"/>
          <w:jc w:val="center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w w:val="99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60" w:lineRule="exact"/>
              <w:ind w:right="1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课程考试成绩分析表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课程考试成绩分析表</w:t>
            </w:r>
            <w:r>
              <w:rPr>
                <w:rFonts w:ascii="仿宋_GB2312" w:hAnsi="仿宋_GB2312" w:eastAsia="仿宋_GB2312" w:cs="仿宋_GB2312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1</w:t>
            </w:r>
            <w:r>
              <w:rPr>
                <w:rFonts w:ascii="仿宋_GB2312" w:hAnsi="仿宋_GB2312" w:eastAsia="仿宋_GB2312" w:cs="仿宋_GB2312"/>
                <w:spacing w:val="-56"/>
                <w:sz w:val="21"/>
                <w:szCs w:val="21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份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Word版和PDF版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-2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系统生成基础上填写完整，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-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课程</w:t>
            </w: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归属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专业</w:t>
            </w: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系主任</w:t>
            </w:r>
            <w:r>
              <w:rPr>
                <w:rFonts w:ascii="仿宋_GB2312" w:hAnsi="仿宋_GB2312" w:eastAsia="仿宋_GB2312" w:cs="仿宋_GB2312"/>
                <w:sz w:val="21"/>
                <w:szCs w:val="21"/>
                <w:highlight w:val="none"/>
              </w:rPr>
              <w:t>签字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（电子签）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  <w:jc w:val="center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w w:val="99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60" w:lineRule="exact"/>
              <w:ind w:right="1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成绩单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1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成绩单</w:t>
            </w:r>
            <w:r>
              <w:rPr>
                <w:rFonts w:ascii="仿宋_GB2312" w:hAnsi="仿宋_GB2312" w:eastAsia="仿宋_GB2312" w:cs="仿宋_GB2312"/>
                <w:spacing w:val="-55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（签字盖章后扫描生成PDF版）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40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系统生成导出，</w:t>
            </w:r>
            <w:r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  <w:t>打印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ascii="仿宋_GB2312" w:hAnsi="仿宋_GB2312" w:eastAsia="仿宋_GB2312" w:cs="仿宋_GB2312"/>
                <w:b/>
                <w:bCs/>
                <w:spacing w:val="-58"/>
                <w:sz w:val="21"/>
                <w:szCs w:val="21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  <w:t>份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任课教师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手写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签字</w:t>
            </w:r>
            <w:r>
              <w:rPr>
                <w:rFonts w:ascii="仿宋_GB2312" w:hAnsi="仿宋_GB2312" w:eastAsia="仿宋_GB2312" w:cs="仿宋_GB2312"/>
                <w:spacing w:val="-24"/>
                <w:sz w:val="21"/>
                <w:szCs w:val="21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  <w:t>盖院章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  <w:t>扫描成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PDF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  <w:t>存档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exact"/>
          <w:jc w:val="center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w w:val="99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60" w:lineRule="exact"/>
              <w:ind w:right="1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学生签到表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学生签到表</w:t>
            </w:r>
            <w:r>
              <w:rPr>
                <w:rFonts w:ascii="仿宋_GB2312" w:hAnsi="仿宋_GB2312" w:eastAsia="仿宋_GB2312" w:cs="仿宋_GB2312"/>
                <w:spacing w:val="-56"/>
                <w:sz w:val="21"/>
                <w:szCs w:val="21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1</w:t>
            </w:r>
            <w:r>
              <w:rPr>
                <w:rFonts w:ascii="仿宋_GB2312" w:hAnsi="仿宋_GB2312" w:eastAsia="仿宋_GB2312" w:cs="仿宋_GB2312"/>
                <w:spacing w:val="-55"/>
                <w:sz w:val="21"/>
                <w:szCs w:val="21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份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（从超星考试系统导出存档，详见操作步骤）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exact"/>
          <w:jc w:val="center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w w:val="99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60" w:lineRule="exact"/>
              <w:ind w:right="1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考场情况报告单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630" w:firstLineChars="3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考场情况报告单</w:t>
            </w:r>
            <w:r>
              <w:rPr>
                <w:rFonts w:ascii="仿宋_GB2312" w:hAnsi="仿宋_GB2312" w:eastAsia="仿宋_GB2312" w:cs="仿宋_GB2312"/>
                <w:spacing w:val="-56"/>
                <w:sz w:val="21"/>
                <w:szCs w:val="21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1</w:t>
            </w:r>
            <w:r>
              <w:rPr>
                <w:rFonts w:ascii="仿宋_GB2312" w:hAnsi="仿宋_GB2312" w:eastAsia="仿宋_GB2312" w:cs="仿宋_GB2312"/>
                <w:spacing w:val="-55"/>
                <w:sz w:val="21"/>
                <w:szCs w:val="21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份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Word版和PDF版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  <w:t>监考老师填写考试情况（电子签）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exact"/>
          <w:jc w:val="center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1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60" w:lineRule="exact"/>
              <w:ind w:right="1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学生考试试卷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1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学生考试卷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（超星考试系统导出评阅版，批改详见附件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  <w:jc w:val="center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1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60" w:lineRule="exact"/>
              <w:ind w:right="1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其他材料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1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pacing w:val="-5"/>
                <w:sz w:val="21"/>
                <w:szCs w:val="21"/>
              </w:rPr>
              <w:t>其他材料若干份（期中成绩评定方法、考试方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1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法改革相关的评分材料等）</w:t>
            </w:r>
          </w:p>
        </w:tc>
        <w:tc>
          <w:tcPr>
            <w:tcW w:w="3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若无，无需装订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3" w:firstLineChars="200"/>
        <w:jc w:val="left"/>
        <w:textAlignment w:val="auto"/>
        <w:rPr>
          <w:rFonts w:ascii="仿宋_GB2312" w:hAnsi="仿宋_GB2312" w:eastAsia="仿宋_GB2312" w:cs="仿宋_GB2312"/>
          <w:b/>
          <w:bCs/>
          <w:color w:val="333333"/>
          <w:w w:val="99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lang w:eastAsia="zh-CN"/>
        </w:rPr>
        <w:t>电子</w:t>
      </w:r>
      <w:r>
        <w:rPr>
          <w:rFonts w:ascii="仿宋_GB2312" w:hAnsi="仿宋_GB2312" w:eastAsia="仿宋_GB2312" w:cs="仿宋_GB2312"/>
          <w:b/>
          <w:bCs/>
          <w:sz w:val="32"/>
          <w:szCs w:val="32"/>
        </w:rPr>
        <w:t>非试卷考核</w:t>
      </w:r>
      <w:r>
        <w:rPr>
          <w:rFonts w:ascii="仿宋_GB2312" w:hAnsi="仿宋_GB2312" w:eastAsia="仿宋_GB2312" w:cs="仿宋_GB2312"/>
          <w:b/>
          <w:bCs/>
          <w:color w:val="333333"/>
          <w:sz w:val="32"/>
          <w:szCs w:val="32"/>
        </w:rPr>
        <w:t>档案（报告、论文类等）</w:t>
      </w:r>
      <w:r>
        <w:rPr>
          <w:rFonts w:ascii="仿宋_GB2312" w:hAnsi="仿宋_GB2312" w:eastAsia="仿宋_GB2312" w:cs="仿宋_GB2312"/>
          <w:b/>
          <w:bCs/>
          <w:color w:val="333333"/>
          <w:w w:val="99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ascii="仿宋_GB2312" w:hAnsi="仿宋_GB2312" w:eastAsia="仿宋_GB2312" w:cs="仿宋_GB2312"/>
          <w:sz w:val="28"/>
          <w:szCs w:val="28"/>
        </w:rPr>
        <w:t>非试卷考核档案清单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电子版文件夹创建方式见附件9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</w:p>
    <w:tbl>
      <w:tblPr>
        <w:tblStyle w:val="5"/>
        <w:tblW w:w="971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7"/>
        <w:gridCol w:w="1307"/>
        <w:gridCol w:w="4432"/>
        <w:gridCol w:w="315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71" w:lineRule="exact"/>
              <w:ind w:right="0" w:rightChars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序号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71" w:lineRule="exact"/>
              <w:ind w:right="0" w:firstLine="210" w:firstLineChars="1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文件名称</w:t>
            </w:r>
          </w:p>
        </w:tc>
        <w:tc>
          <w:tcPr>
            <w:tcW w:w="4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71" w:lineRule="exact"/>
              <w:ind w:right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具体项目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71" w:lineRule="exact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12" w:line="240" w:lineRule="auto"/>
              <w:ind w:right="0" w:rightChars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</w:pPr>
            <w:r>
              <w:rPr>
                <w:rFonts w:ascii="仿宋_GB2312"/>
                <w:sz w:val="21"/>
                <w:szCs w:val="21"/>
              </w:rPr>
              <w:t>1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12" w:line="240" w:lineRule="auto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考核方案（含评分标准）</w:t>
            </w:r>
          </w:p>
        </w:tc>
        <w:tc>
          <w:tcPr>
            <w:tcW w:w="4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55" w:lineRule="exact"/>
              <w:ind w:right="1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非试卷考试的课程考核方案（含评分标准）</w:t>
            </w:r>
          </w:p>
          <w:p>
            <w:pPr>
              <w:pStyle w:val="9"/>
              <w:spacing w:line="255" w:lineRule="exact"/>
              <w:ind w:right="1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1份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Word版和PDF版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35" w:line="240" w:lineRule="auto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课程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归属系主任签名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（电子签）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7" w:hRule="exac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8" w:line="240" w:lineRule="auto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pStyle w:val="9"/>
              <w:spacing w:line="240" w:lineRule="auto"/>
              <w:ind w:right="0" w:rightChars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</w:pPr>
            <w:r>
              <w:rPr>
                <w:rFonts w:ascii="仿宋_GB2312"/>
                <w:sz w:val="21"/>
                <w:szCs w:val="21"/>
              </w:rPr>
              <w:t>2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8" w:line="240" w:lineRule="auto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pStyle w:val="9"/>
              <w:spacing w:line="240" w:lineRule="auto"/>
              <w:ind w:right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课程考试成绩分析表</w:t>
            </w:r>
          </w:p>
        </w:tc>
        <w:tc>
          <w:tcPr>
            <w:tcW w:w="4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40" w:lineRule="auto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课程考试成绩分析表</w:t>
            </w:r>
            <w:r>
              <w:rPr>
                <w:rFonts w:ascii="仿宋_GB2312" w:hAnsi="仿宋_GB2312" w:eastAsia="仿宋_GB2312" w:cs="仿宋_GB2312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1</w:t>
            </w:r>
            <w:r>
              <w:rPr>
                <w:rFonts w:ascii="仿宋_GB2312" w:hAnsi="仿宋_GB2312" w:eastAsia="仿宋_GB2312" w:cs="仿宋_GB2312"/>
                <w:spacing w:val="-56"/>
                <w:sz w:val="21"/>
                <w:szCs w:val="21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份</w:t>
            </w:r>
          </w:p>
          <w:p>
            <w:pPr>
              <w:pStyle w:val="9"/>
              <w:spacing w:line="240" w:lineRule="auto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Word版和PDF版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40" w:lineRule="auto"/>
              <w:ind w:left="103" w:right="-2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系统生成基础上填写完整，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课程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归属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专业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系主任签字（电子签）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40" w:lineRule="auto"/>
              <w:ind w:right="0" w:rightChars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</w:pPr>
            <w:r>
              <w:rPr>
                <w:rFonts w:ascii="仿宋_GB2312"/>
                <w:sz w:val="21"/>
                <w:szCs w:val="21"/>
              </w:rPr>
              <w:t>3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40" w:lineRule="auto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成绩单</w:t>
            </w:r>
          </w:p>
        </w:tc>
        <w:tc>
          <w:tcPr>
            <w:tcW w:w="4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40" w:lineRule="auto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成绩单</w:t>
            </w:r>
            <w:r>
              <w:rPr>
                <w:rFonts w:ascii="仿宋_GB2312" w:hAnsi="仿宋_GB2312" w:eastAsia="仿宋_GB2312" w:cs="仿宋_GB2312"/>
                <w:spacing w:val="-55"/>
                <w:sz w:val="21"/>
                <w:szCs w:val="21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1</w:t>
            </w:r>
            <w:r>
              <w:rPr>
                <w:rFonts w:ascii="仿宋_GB2312" w:hAnsi="仿宋_GB2312" w:eastAsia="仿宋_GB2312" w:cs="仿宋_GB2312"/>
                <w:spacing w:val="-54"/>
                <w:sz w:val="21"/>
                <w:szCs w:val="21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份</w:t>
            </w:r>
          </w:p>
          <w:p>
            <w:pPr>
              <w:pStyle w:val="9"/>
              <w:spacing w:line="240" w:lineRule="auto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（签字盖章后扫描生成PDF版）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37" w:line="273" w:lineRule="auto"/>
              <w:ind w:left="104" w:right="101" w:hanging="3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系统生成导出，</w:t>
            </w:r>
            <w:r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  <w:t>打印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ascii="仿宋_GB2312" w:hAnsi="仿宋_GB2312" w:eastAsia="仿宋_GB2312" w:cs="仿宋_GB2312"/>
                <w:b/>
                <w:bCs/>
                <w:spacing w:val="-58"/>
                <w:sz w:val="21"/>
                <w:szCs w:val="21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  <w:t>份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任课教师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手写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签字</w:t>
            </w:r>
            <w:r>
              <w:rPr>
                <w:rFonts w:ascii="仿宋_GB2312" w:hAnsi="仿宋_GB2312" w:eastAsia="仿宋_GB2312" w:cs="仿宋_GB2312"/>
                <w:spacing w:val="-24"/>
                <w:sz w:val="21"/>
                <w:szCs w:val="21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bCs/>
                <w:sz w:val="21"/>
                <w:szCs w:val="21"/>
              </w:rPr>
              <w:t>盖院章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  <w:t>扫描成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PDF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  <w:t>存档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exac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72" w:lineRule="exact"/>
              <w:ind w:right="0" w:rightChars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</w:pPr>
            <w:r>
              <w:rPr>
                <w:rFonts w:ascii="仿宋_GB2312"/>
                <w:sz w:val="21"/>
                <w:szCs w:val="21"/>
              </w:rPr>
              <w:t>4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72" w:lineRule="exact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学生考核材料</w:t>
            </w:r>
          </w:p>
        </w:tc>
        <w:tc>
          <w:tcPr>
            <w:tcW w:w="4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56" w:lineRule="exact"/>
              <w:ind w:left="118"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学生考核材料（小论文、作品、调查报告等）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61" w:lineRule="exact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按学号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命名</w:t>
            </w: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排序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，学生材料要有批改痕迹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13" w:line="240" w:lineRule="auto"/>
              <w:ind w:right="0" w:rightChars="0"/>
              <w:jc w:val="center"/>
              <w:rPr>
                <w:rFonts w:ascii="仿宋_GB2312" w:hAnsi="仿宋_GB2312" w:eastAsia="仿宋_GB2312" w:cs="仿宋_GB2312"/>
                <w:sz w:val="21"/>
                <w:szCs w:val="21"/>
                <w:lang w:val="en-US" w:eastAsia="en-US" w:bidi="ar-SA"/>
              </w:rPr>
            </w:pPr>
            <w:r>
              <w:rPr>
                <w:rFonts w:ascii="仿宋_GB2312"/>
                <w:sz w:val="21"/>
                <w:szCs w:val="21"/>
              </w:rPr>
              <w:t>5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13" w:line="240" w:lineRule="auto"/>
              <w:ind w:right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其他材料</w:t>
            </w:r>
          </w:p>
        </w:tc>
        <w:tc>
          <w:tcPr>
            <w:tcW w:w="4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line="255" w:lineRule="exact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其他材料若干份（光盘、期中成绩评定方法、</w:t>
            </w:r>
          </w:p>
          <w:p>
            <w:pPr>
              <w:pStyle w:val="9"/>
              <w:spacing w:before="37" w:line="240" w:lineRule="auto"/>
              <w:ind w:right="0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考试方法改革相关的评分材料等）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36" w:line="240" w:lineRule="auto"/>
              <w:ind w:left="1076" w:right="0"/>
              <w:jc w:val="both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sz w:val="21"/>
                <w:szCs w:val="21"/>
              </w:rPr>
              <w:t>若无，无需装订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课程考核档案，以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教学班为单位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，但如果一个教学班有多个行政班组成，成绩单会存在多份，成绩分析表会存在多份。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  <w:t>部分特殊情况（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 w:bidi="ar-SA"/>
        </w:rPr>
        <w:t>跨专业任选课、商务英语拆班专业课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  <w:t>）的课程和考核档案归档要求、成绩单、成绩分析表打印说明另详见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 w:bidi="ar-SA"/>
        </w:rPr>
        <w:t>附件1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  <w:t>凡是以线上考核方式开展的课程，期末考核材料都要有电子存档，且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 w:bidi="ar-SA"/>
        </w:rPr>
        <w:t>电子存档地址与课档存档地址一致，需要在课程档案文件夹里面单独建一个期末考核材料文件夹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right="0" w:rightChars="0" w:firstLine="72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w w:val="99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课程档案</w:t>
      </w:r>
      <w:r>
        <w:rPr>
          <w:rFonts w:hint="eastAsia" w:ascii="仿宋_GB2312" w:hAnsi="仿宋_GB2312" w:eastAsia="仿宋_GB2312" w:cs="仿宋_GB2312"/>
          <w:b/>
          <w:bCs/>
          <w:w w:val="99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24" w:firstLineChars="200"/>
        <w:jc w:val="left"/>
        <w:textAlignment w:val="auto"/>
        <w:rPr>
          <w:rFonts w:hint="eastAsia" w:ascii="仿宋_GB2312" w:hAnsi="仿宋_GB2312" w:eastAsia="仿宋_GB2312" w:cs="仿宋_GB2312"/>
          <w:spacing w:val="-4"/>
          <w:w w:val="95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highlight w:val="none"/>
          <w:lang w:val="en-US" w:eastAsia="zh-CN" w:bidi="ar-SA"/>
        </w:rPr>
        <w:t>课程档案要求</w:t>
      </w:r>
      <w:r>
        <w:rPr>
          <w:rFonts w:hint="eastAsia" w:ascii="仿宋_GB2312" w:hAnsi="仿宋_GB2312" w:eastAsia="仿宋_GB2312" w:cs="仿宋_GB2312"/>
          <w:b/>
          <w:bCs/>
          <w:spacing w:val="-4"/>
          <w:w w:val="95"/>
          <w:sz w:val="32"/>
          <w:szCs w:val="32"/>
          <w:highlight w:val="none"/>
        </w:rPr>
        <w:t>自查和互查</w:t>
      </w:r>
      <w:r>
        <w:rPr>
          <w:rFonts w:hint="eastAsia" w:ascii="仿宋_GB2312" w:hAnsi="仿宋_GB2312" w:eastAsia="仿宋_GB2312" w:cs="仿宋_GB2312"/>
          <w:spacing w:val="-4"/>
          <w:w w:val="95"/>
          <w:sz w:val="32"/>
          <w:szCs w:val="32"/>
          <w:highlight w:val="none"/>
        </w:rPr>
        <w:t>后再</w:t>
      </w:r>
      <w:r>
        <w:rPr>
          <w:rFonts w:hint="eastAsia" w:ascii="仿宋_GB2312" w:hAnsi="仿宋_GB2312" w:eastAsia="仿宋_GB2312" w:cs="仿宋_GB2312"/>
          <w:b/>
          <w:bCs/>
          <w:spacing w:val="-4"/>
          <w:w w:val="95"/>
          <w:sz w:val="32"/>
          <w:szCs w:val="32"/>
          <w:highlight w:val="none"/>
        </w:rPr>
        <w:t>上传服务器</w:t>
      </w:r>
      <w:r>
        <w:rPr>
          <w:rFonts w:hint="eastAsia" w:ascii="仿宋_GB2312" w:hAnsi="仿宋_GB2312" w:eastAsia="仿宋_GB2312" w:cs="仿宋_GB2312"/>
          <w:spacing w:val="-4"/>
          <w:w w:val="95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pacing w:val="-4"/>
          <w:w w:val="95"/>
          <w:sz w:val="32"/>
          <w:szCs w:val="32"/>
          <w:highlight w:val="none"/>
          <w:lang w:eastAsia="zh-CN"/>
        </w:rPr>
        <w:t>将检查无误后的电子版课程档案上传至服务器（</w:t>
      </w:r>
      <w:r>
        <w:rPr>
          <w:rFonts w:hint="eastAsia" w:ascii="仿宋_GB2312" w:hAnsi="仿宋_GB2312" w:eastAsia="仿宋_GB2312" w:cs="仿宋_GB2312"/>
          <w:b/>
          <w:bCs/>
          <w:spacing w:val="-4"/>
          <w:w w:val="95"/>
          <w:sz w:val="32"/>
          <w:szCs w:val="32"/>
          <w:highlight w:val="none"/>
          <w:lang w:eastAsia="zh-CN"/>
        </w:rPr>
        <w:t>本学期以电子版存档为主，</w:t>
      </w:r>
      <w:r>
        <w:rPr>
          <w:rFonts w:hint="eastAsia" w:ascii="仿宋_GB2312" w:hAnsi="仿宋_GB2312" w:eastAsia="仿宋_GB2312" w:cs="仿宋_GB2312"/>
          <w:spacing w:val="-4"/>
          <w:w w:val="95"/>
          <w:sz w:val="32"/>
          <w:szCs w:val="32"/>
          <w:highlight w:val="none"/>
          <w:lang w:eastAsia="zh-CN"/>
        </w:rPr>
        <w:t>需</w:t>
      </w:r>
      <w:r>
        <w:rPr>
          <w:rFonts w:hint="eastAsia" w:ascii="仿宋_GB2312" w:hAnsi="仿宋_GB2312" w:eastAsia="仿宋_GB2312" w:cs="仿宋_GB2312"/>
          <w:b/>
          <w:bCs/>
          <w:spacing w:val="-4"/>
          <w:w w:val="95"/>
          <w:sz w:val="32"/>
          <w:szCs w:val="32"/>
          <w:highlight w:val="none"/>
          <w:lang w:eastAsia="zh-CN"/>
        </w:rPr>
        <w:t>手写签名审核</w:t>
      </w:r>
      <w:r>
        <w:rPr>
          <w:rFonts w:hint="eastAsia" w:ascii="仿宋_GB2312" w:hAnsi="仿宋_GB2312" w:eastAsia="仿宋_GB2312" w:cs="仿宋_GB2312"/>
          <w:spacing w:val="-4"/>
          <w:w w:val="95"/>
          <w:sz w:val="32"/>
          <w:szCs w:val="32"/>
          <w:highlight w:val="none"/>
          <w:lang w:eastAsia="zh-CN"/>
        </w:rPr>
        <w:t>或</w:t>
      </w:r>
      <w:r>
        <w:rPr>
          <w:rFonts w:hint="eastAsia" w:ascii="仿宋_GB2312" w:hAnsi="仿宋_GB2312" w:eastAsia="仿宋_GB2312" w:cs="仿宋_GB2312"/>
          <w:b/>
          <w:bCs/>
          <w:spacing w:val="-4"/>
          <w:w w:val="95"/>
          <w:sz w:val="32"/>
          <w:szCs w:val="32"/>
          <w:highlight w:val="none"/>
          <w:lang w:eastAsia="zh-CN"/>
        </w:rPr>
        <w:t>手写</w:t>
      </w:r>
      <w:r>
        <w:rPr>
          <w:rFonts w:hint="eastAsia" w:ascii="仿宋_GB2312" w:hAnsi="仿宋_GB2312" w:eastAsia="仿宋_GB2312" w:cs="仿宋_GB2312"/>
          <w:spacing w:val="-4"/>
          <w:w w:val="95"/>
          <w:sz w:val="32"/>
          <w:szCs w:val="32"/>
          <w:highlight w:val="none"/>
          <w:lang w:eastAsia="zh-CN"/>
        </w:rPr>
        <w:t>的材料，如</w:t>
      </w:r>
      <w:r>
        <w:rPr>
          <w:rFonts w:hint="eastAsia" w:ascii="仿宋_GB2312" w:hAnsi="仿宋_GB2312" w:eastAsia="仿宋_GB2312" w:cs="仿宋_GB2312"/>
          <w:b/>
          <w:bCs/>
          <w:spacing w:val="-4"/>
          <w:w w:val="95"/>
          <w:sz w:val="32"/>
          <w:szCs w:val="32"/>
          <w:highlight w:val="none"/>
          <w:lang w:eastAsia="zh-CN"/>
        </w:rPr>
        <w:t>进度表、教学情况登记表</w:t>
      </w:r>
      <w:r>
        <w:rPr>
          <w:rFonts w:hint="eastAsia" w:ascii="仿宋_GB2312" w:hAnsi="仿宋_GB2312" w:eastAsia="仿宋_GB2312" w:cs="仿宋_GB2312"/>
          <w:spacing w:val="-4"/>
          <w:w w:val="95"/>
          <w:sz w:val="32"/>
          <w:szCs w:val="32"/>
          <w:highlight w:val="none"/>
          <w:lang w:eastAsia="zh-CN"/>
        </w:rPr>
        <w:t>，纸质版完成后拍照存档，其他纸质版课程档案暂不打印），方为完成课程档案归档工作。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592" w:firstLineChars="200"/>
        <w:jc w:val="left"/>
        <w:textAlignment w:val="auto"/>
        <w:rPr>
          <w:rFonts w:hint="eastAsia" w:ascii="仿宋_GB2312" w:hAnsi="仿宋_GB2312" w:eastAsia="仿宋_GB2312" w:cs="仿宋_GB2312"/>
          <w:spacing w:val="-4"/>
          <w:w w:val="95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w w:val="95"/>
          <w:sz w:val="32"/>
          <w:szCs w:val="32"/>
          <w:highlight w:val="none"/>
          <w:lang w:val="en-US" w:eastAsia="zh-CN"/>
        </w:rPr>
        <w:t>打印签字审核后的纸质版材料请自行留存。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24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highlight w:val="none"/>
          <w:lang w:val="en-US" w:eastAsia="zh-CN" w:bidi="ar-SA"/>
        </w:rPr>
        <w:t>外聘教师的电子版课程档案请相关对接老师帮忙检查后上传服务器。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right="0" w:rightChars="0" w:firstLine="72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w w:val="99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课程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档案中存档的材料明细</w:t>
      </w:r>
      <w:r>
        <w:rPr>
          <w:rFonts w:hint="eastAsia" w:ascii="仿宋_GB2312" w:hAnsi="仿宋_GB2312" w:eastAsia="仿宋_GB2312" w:cs="仿宋_GB2312"/>
          <w:b/>
          <w:bCs/>
          <w:w w:val="99"/>
          <w:sz w:val="32"/>
          <w:szCs w:val="32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right="0" w:rightChars="0" w:firstLine="592" w:firstLineChars="200"/>
        <w:jc w:val="left"/>
        <w:textAlignment w:val="auto"/>
        <w:rPr>
          <w:rFonts w:hint="eastAsia" w:ascii="仿宋_GB2312" w:hAnsi="仿宋_GB2312" w:eastAsia="仿宋_GB2312" w:cs="仿宋_GB2312"/>
          <w:spacing w:val="-4"/>
          <w:w w:val="95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w w:val="95"/>
          <w:sz w:val="32"/>
          <w:szCs w:val="32"/>
          <w:highlight w:val="none"/>
          <w:lang w:val="en-US" w:eastAsia="zh-CN"/>
        </w:rPr>
        <w:t>1.教学大纲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right="0" w:rightChars="0" w:firstLine="592" w:firstLineChars="200"/>
        <w:jc w:val="left"/>
        <w:textAlignment w:val="auto"/>
        <w:rPr>
          <w:rFonts w:hint="eastAsia" w:ascii="仿宋_GB2312" w:hAnsi="仿宋_GB2312" w:eastAsia="仿宋_GB2312" w:cs="仿宋_GB2312"/>
          <w:spacing w:val="-4"/>
          <w:w w:val="95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w w:val="95"/>
          <w:sz w:val="32"/>
          <w:szCs w:val="32"/>
          <w:highlight w:val="none"/>
          <w:lang w:val="en-US" w:eastAsia="zh-CN"/>
        </w:rPr>
        <w:t>2.教学进度表</w:t>
      </w:r>
      <w:r>
        <w:rPr>
          <w:rFonts w:hint="eastAsia" w:ascii="仿宋_GB2312" w:hAnsi="仿宋_GB2312" w:eastAsia="仿宋_GB2312" w:cs="仿宋_GB2312"/>
          <w:b/>
          <w:bCs/>
          <w:spacing w:val="-4"/>
          <w:w w:val="95"/>
          <w:sz w:val="32"/>
          <w:szCs w:val="32"/>
          <w:highlight w:val="none"/>
          <w:lang w:val="en-US" w:eastAsia="zh-CN"/>
        </w:rPr>
        <w:t>（不能使用电子签，需有手写签名，以教学班为单位编制，注意本学期使用新版本）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right="0" w:rightChars="0" w:firstLine="592" w:firstLineChars="200"/>
        <w:jc w:val="left"/>
        <w:textAlignment w:val="auto"/>
        <w:rPr>
          <w:rFonts w:hint="eastAsia" w:ascii="仿宋_GB2312" w:hAnsi="仿宋_GB2312" w:eastAsia="仿宋_GB2312" w:cs="仿宋_GB2312"/>
          <w:spacing w:val="-4"/>
          <w:w w:val="95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w w:val="95"/>
          <w:sz w:val="32"/>
          <w:szCs w:val="32"/>
          <w:highlight w:val="none"/>
          <w:lang w:val="en-US" w:eastAsia="zh-CN"/>
        </w:rPr>
        <w:t>3.教学情况登记表</w:t>
      </w:r>
      <w:r>
        <w:rPr>
          <w:rFonts w:hint="eastAsia" w:ascii="仿宋_GB2312" w:hAnsi="仿宋_GB2312" w:eastAsia="仿宋_GB2312" w:cs="仿宋_GB2312"/>
          <w:b/>
          <w:bCs/>
          <w:spacing w:val="-4"/>
          <w:w w:val="95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4"/>
          <w:w w:val="95"/>
          <w:sz w:val="32"/>
          <w:szCs w:val="32"/>
          <w:highlight w:val="none"/>
          <w:lang w:val="en-US" w:eastAsia="zh-CN"/>
        </w:rPr>
        <w:t>需手写，</w:t>
      </w:r>
      <w:r>
        <w:rPr>
          <w:rFonts w:hint="eastAsia" w:ascii="仿宋_GB2312" w:hAnsi="仿宋_GB2312" w:eastAsia="仿宋_GB2312" w:cs="仿宋_GB2312"/>
          <w:b/>
          <w:bCs/>
          <w:spacing w:val="-4"/>
          <w:w w:val="95"/>
          <w:sz w:val="32"/>
          <w:szCs w:val="32"/>
          <w:highlight w:val="none"/>
          <w:lang w:val="en-US" w:eastAsia="zh-CN"/>
        </w:rPr>
        <w:t>以教学班为单位编制）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right="0" w:rightChars="0" w:firstLine="59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pacing w:val="-4"/>
          <w:w w:val="95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w w:val="95"/>
          <w:sz w:val="32"/>
          <w:szCs w:val="32"/>
          <w:highlight w:val="none"/>
          <w:lang w:val="en-US" w:eastAsia="zh-CN"/>
        </w:rPr>
        <w:t>4.课程总结</w:t>
      </w:r>
      <w:r>
        <w:rPr>
          <w:rFonts w:hint="eastAsia" w:ascii="仿宋_GB2312" w:hAnsi="仿宋_GB2312" w:eastAsia="仿宋_GB2312" w:cs="仿宋_GB2312"/>
          <w:b/>
          <w:bCs/>
          <w:spacing w:val="-4"/>
          <w:w w:val="95"/>
          <w:sz w:val="32"/>
          <w:szCs w:val="32"/>
          <w:highlight w:val="none"/>
          <w:lang w:val="en-US" w:eastAsia="zh-CN"/>
        </w:rPr>
        <w:t>（若一个教师上同门课多个教学班，可以写一份总结，但必须把几个班的情况都涵盖进来）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right="0" w:rightChars="0" w:firstLine="59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pacing w:val="-4"/>
          <w:w w:val="95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w w:val="95"/>
          <w:sz w:val="32"/>
          <w:szCs w:val="32"/>
          <w:highlight w:val="none"/>
          <w:lang w:val="en-US" w:eastAsia="zh-CN"/>
        </w:rPr>
        <w:t>5.课程作业（含平时实验报告）</w:t>
      </w:r>
      <w:r>
        <w:rPr>
          <w:rFonts w:hint="eastAsia" w:ascii="仿宋_GB2312" w:hAnsi="仿宋_GB2312" w:eastAsia="仿宋_GB2312" w:cs="仿宋_GB2312"/>
          <w:b/>
          <w:bCs/>
          <w:spacing w:val="-4"/>
          <w:w w:val="95"/>
          <w:sz w:val="32"/>
          <w:szCs w:val="32"/>
          <w:highlight w:val="none"/>
          <w:lang w:val="en-US" w:eastAsia="zh-CN"/>
        </w:rPr>
        <w:t>（每次6份，好中差各2份，需有批改痕迹）（作业拍照上传，需有批改痕迹）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right="0" w:rightChars="0" w:firstLine="592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spacing w:val="-4"/>
          <w:w w:val="95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w w:val="95"/>
          <w:sz w:val="32"/>
          <w:szCs w:val="32"/>
          <w:highlight w:val="none"/>
          <w:lang w:val="en-US" w:eastAsia="zh-CN"/>
        </w:rPr>
        <w:t>6.实验指导书</w:t>
      </w:r>
      <w:r>
        <w:rPr>
          <w:rFonts w:hint="eastAsia" w:ascii="仿宋_GB2312" w:hAnsi="仿宋_GB2312" w:eastAsia="仿宋_GB2312" w:cs="仿宋_GB2312"/>
          <w:b/>
          <w:bCs/>
          <w:spacing w:val="-4"/>
          <w:w w:val="95"/>
          <w:sz w:val="32"/>
          <w:szCs w:val="32"/>
          <w:highlight w:val="none"/>
          <w:lang w:val="en-US" w:eastAsia="zh-CN"/>
        </w:rPr>
        <w:t>（理实结合课程/无教材的集中实践课）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right="0" w:rightChars="0" w:firstLine="592" w:firstLineChars="200"/>
        <w:jc w:val="left"/>
        <w:textAlignment w:val="auto"/>
        <w:rPr>
          <w:rFonts w:hint="eastAsia" w:ascii="仿宋_GB2312" w:hAnsi="仿宋_GB2312" w:eastAsia="仿宋_GB2312" w:cs="仿宋_GB2312"/>
          <w:spacing w:val="-4"/>
          <w:w w:val="95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w w:val="95"/>
          <w:sz w:val="32"/>
          <w:szCs w:val="32"/>
          <w:highlight w:val="none"/>
          <w:lang w:val="en-US" w:eastAsia="zh-CN"/>
        </w:rPr>
        <w:t>7.教案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right="0" w:rightChars="0" w:firstLine="592" w:firstLineChars="200"/>
        <w:jc w:val="left"/>
        <w:textAlignment w:val="auto"/>
        <w:rPr>
          <w:rFonts w:hint="default" w:ascii="仿宋_GB2312" w:hAnsi="仿宋_GB2312" w:eastAsia="仿宋_GB2312" w:cs="仿宋_GB2312"/>
          <w:spacing w:val="-4"/>
          <w:w w:val="95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w w:val="95"/>
          <w:sz w:val="32"/>
          <w:szCs w:val="32"/>
          <w:highlight w:val="none"/>
          <w:lang w:val="en-US" w:eastAsia="zh-CN"/>
        </w:rPr>
        <w:t>8.课件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注意：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本学期未结课以及未开课调整至下学期授课课程的材料，先将大纲、进度表等已完成的材料存至服务器中，其余材料于下学期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课程结课一周内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完成存档，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firstLine="72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、听课记录本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ind w:right="113" w:firstLine="640"/>
        <w:jc w:val="both"/>
        <w:textAlignment w:val="auto"/>
        <w:rPr>
          <w:rFonts w:hint="eastAsia" w:cs="仿宋_GB2312"/>
          <w:sz w:val="32"/>
          <w:szCs w:val="32"/>
          <w:lang w:eastAsia="zh-CN"/>
        </w:rPr>
      </w:pPr>
      <w:r>
        <w:rPr>
          <w:rFonts w:hint="eastAsia" w:cs="仿宋_GB2312"/>
          <w:spacing w:val="-4"/>
          <w:sz w:val="32"/>
          <w:szCs w:val="32"/>
          <w:lang w:val="en-US" w:eastAsia="zh-CN"/>
        </w:rPr>
        <w:t>已脱离培养期的专任教师每学期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至少有</w:t>
      </w:r>
      <w:r>
        <w:rPr>
          <w:rFonts w:hint="eastAsia" w:ascii="仿宋_GB2312" w:hAnsi="仿宋_GB2312" w:eastAsia="仿宋_GB2312" w:cs="仿宋_GB2312"/>
          <w:b/>
          <w:bCs/>
          <w:spacing w:val="-82"/>
          <w:sz w:val="32"/>
          <w:szCs w:val="32"/>
        </w:rPr>
        <w:t xml:space="preserve"> </w:t>
      </w:r>
      <w:r>
        <w:rPr>
          <w:rFonts w:hint="eastAsia" w:cs="仿宋_GB2312"/>
          <w:b/>
          <w:bCs/>
          <w:spacing w:val="-82"/>
          <w:sz w:val="32"/>
          <w:szCs w:val="32"/>
          <w:lang w:val="en-US" w:eastAsia="zh-CN"/>
        </w:rPr>
        <w:t xml:space="preserve">6 </w:t>
      </w:r>
      <w:r>
        <w:rPr>
          <w:rFonts w:hint="eastAsia" w:ascii="仿宋_GB2312" w:hAnsi="仿宋_GB2312" w:eastAsia="仿宋_GB2312" w:cs="仿宋_GB2312"/>
          <w:b/>
          <w:bCs/>
          <w:spacing w:val="-8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-7"/>
          <w:sz w:val="32"/>
          <w:szCs w:val="32"/>
        </w:rPr>
        <w:t>次</w:t>
      </w:r>
      <w:r>
        <w:rPr>
          <w:rFonts w:hint="eastAsia" w:cs="仿宋_GB2312"/>
          <w:b w:val="0"/>
          <w:bCs w:val="0"/>
          <w:spacing w:val="-7"/>
          <w:sz w:val="32"/>
          <w:szCs w:val="32"/>
          <w:lang w:eastAsia="zh-CN"/>
        </w:rPr>
        <w:t>听课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记录（</w:t>
      </w:r>
      <w:r>
        <w:rPr>
          <w:rFonts w:hint="eastAsia" w:cs="仿宋_GB2312"/>
          <w:spacing w:val="-7"/>
          <w:sz w:val="32"/>
          <w:szCs w:val="32"/>
          <w:lang w:eastAsia="zh-CN"/>
        </w:rPr>
        <w:t>协议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人员</w:t>
      </w:r>
      <w:r>
        <w:rPr>
          <w:rFonts w:hint="eastAsia" w:cs="仿宋_GB2312"/>
          <w:spacing w:val="-7"/>
          <w:sz w:val="32"/>
          <w:szCs w:val="32"/>
          <w:lang w:eastAsia="zh-CN"/>
        </w:rPr>
        <w:t>根据协议要求提交</w:t>
      </w:r>
      <w:r>
        <w:rPr>
          <w:rFonts w:hint="eastAsia" w:ascii="仿宋_GB2312" w:hAnsi="仿宋_GB2312" w:eastAsia="仿宋_GB2312" w:cs="仿宋_GB2312"/>
          <w:sz w:val="32"/>
          <w:szCs w:val="32"/>
        </w:rPr>
        <w:t>），</w:t>
      </w:r>
      <w:r>
        <w:rPr>
          <w:rFonts w:hint="eastAsia" w:cs="仿宋_GB2312"/>
          <w:sz w:val="32"/>
          <w:szCs w:val="32"/>
          <w:lang w:eastAsia="zh-CN"/>
        </w:rPr>
        <w:t>以学年为单位进行提交，本学期不上交，以专业为单位自查，请各老师保存好下学期继续使用。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ind w:right="113" w:firstLine="640"/>
        <w:jc w:val="both"/>
        <w:textAlignment w:val="auto"/>
        <w:rPr>
          <w:rFonts w:hint="eastAsia" w:cs="仿宋_GB2312"/>
          <w:b/>
          <w:bCs/>
          <w:sz w:val="32"/>
          <w:szCs w:val="32"/>
          <w:lang w:val="en-US" w:eastAsia="zh-CN"/>
        </w:rPr>
      </w:pPr>
      <w:r>
        <w:rPr>
          <w:rFonts w:hint="eastAsia" w:cs="仿宋_GB2312"/>
          <w:b/>
          <w:bCs/>
          <w:sz w:val="32"/>
          <w:szCs w:val="32"/>
          <w:lang w:val="en-US" w:eastAsia="zh-CN"/>
        </w:rPr>
        <w:t>五、助教工作本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ind w:right="113" w:firstLine="640"/>
        <w:jc w:val="both"/>
        <w:textAlignment w:val="auto"/>
        <w:rPr>
          <w:rFonts w:hint="eastAsia" w:eastAsia="仿宋_GB2312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本学期有安排助课的老师，需于</w:t>
      </w:r>
      <w:r>
        <w:rPr>
          <w:rFonts w:hint="eastAsia" w:cs="仿宋_GB2312"/>
          <w:b/>
          <w:bCs/>
          <w:spacing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pacing w:val="2"/>
          <w:sz w:val="32"/>
          <w:szCs w:val="32"/>
        </w:rPr>
        <w:t>月1</w:t>
      </w:r>
      <w:r>
        <w:rPr>
          <w:rFonts w:hint="eastAsia" w:cs="仿宋_GB2312"/>
          <w:b/>
          <w:bCs/>
          <w:spacing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pacing w:val="2"/>
          <w:sz w:val="32"/>
          <w:szCs w:val="32"/>
        </w:rPr>
        <w:t>日</w:t>
      </w:r>
      <w:r>
        <w:rPr>
          <w:rFonts w:hint="eastAsia" w:cs="仿宋_GB2312"/>
          <w:b/>
          <w:bCs/>
          <w:spacing w:val="2"/>
          <w:sz w:val="32"/>
          <w:szCs w:val="32"/>
          <w:lang w:eastAsia="zh-CN"/>
        </w:rPr>
        <w:t>前</w:t>
      </w:r>
      <w:r>
        <w:rPr>
          <w:rFonts w:hint="eastAsia" w:cs="仿宋_GB2312"/>
          <w:b w:val="0"/>
          <w:bCs w:val="0"/>
          <w:spacing w:val="2"/>
          <w:sz w:val="32"/>
          <w:szCs w:val="32"/>
          <w:lang w:eastAsia="zh-CN"/>
        </w:rPr>
        <w:t>将审阅意见等信息签字完整后的助教工作本交陈钰老师处。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109" w:firstLine="720" w:firstLine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w w:val="99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新教师培养手册</w:t>
      </w:r>
      <w:r>
        <w:rPr>
          <w:rFonts w:hint="eastAsia" w:ascii="仿宋_GB2312" w:hAnsi="仿宋_GB2312" w:eastAsia="仿宋_GB2312" w:cs="仿宋_GB2312"/>
          <w:b/>
          <w:bCs/>
          <w:w w:val="99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109" w:firstLine="648" w:firstLineChars="200"/>
        <w:jc w:val="both"/>
        <w:textAlignment w:val="auto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本学期在培养期的老师需完成，评估意见签字完整于</w:t>
      </w:r>
      <w:r>
        <w:rPr>
          <w:rFonts w:hint="eastAsia" w:ascii="仿宋_GB2312" w:hAnsi="仿宋_GB2312" w:eastAsia="仿宋_GB2312" w:cs="仿宋_GB2312"/>
          <w:b/>
          <w:bCs/>
          <w:spacing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pacing w:val="2"/>
          <w:sz w:val="32"/>
          <w:szCs w:val="32"/>
        </w:rPr>
        <w:t>月1</w:t>
      </w:r>
      <w:r>
        <w:rPr>
          <w:rFonts w:hint="eastAsia" w:ascii="仿宋_GB2312" w:hAnsi="仿宋_GB2312" w:eastAsia="仿宋_GB2312" w:cs="仿宋_GB2312"/>
          <w:b/>
          <w:bCs/>
          <w:spacing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pacing w:val="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前交陈宝满老师处。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109" w:firstLine="648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期末考试教务系统</w:t>
      </w:r>
      <w:r>
        <w:rPr>
          <w:rFonts w:hint="eastAsia" w:ascii="仿宋_GB2312" w:hAnsi="仿宋_GB2312" w:eastAsia="仿宋_GB2312" w:cs="仿宋_GB2312"/>
          <w:b/>
          <w:bCs/>
          <w:spacing w:val="2"/>
          <w:sz w:val="32"/>
          <w:szCs w:val="32"/>
        </w:rPr>
        <w:t>成绩录入时间截止</w:t>
      </w:r>
      <w:r>
        <w:rPr>
          <w:rFonts w:hint="eastAsia" w:ascii="仿宋_GB2312" w:hAnsi="仿宋_GB2312" w:eastAsia="仿宋_GB2312" w:cs="仿宋_GB2312"/>
          <w:b/>
          <w:bCs/>
          <w:spacing w:val="2"/>
          <w:sz w:val="32"/>
          <w:szCs w:val="32"/>
          <w:highlight w:val="none"/>
        </w:rPr>
        <w:t>至</w:t>
      </w:r>
      <w:r>
        <w:rPr>
          <w:rFonts w:hint="eastAsia" w:ascii="仿宋_GB2312" w:hAnsi="仿宋_GB2312" w:eastAsia="仿宋_GB2312" w:cs="仿宋_GB2312"/>
          <w:b/>
          <w:bCs/>
          <w:spacing w:val="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>，请大家</w:t>
      </w:r>
      <w:r>
        <w:rPr>
          <w:rFonts w:hint="eastAsia" w:ascii="仿宋_GB2312" w:hAnsi="仿宋_GB2312" w:eastAsia="仿宋_GB2312" w:cs="仿宋_GB2312"/>
          <w:w w:val="9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于规定时间内完成试卷批改，成绩录入。并请各位老师合理安排</w:t>
      </w:r>
      <w:r>
        <w:rPr>
          <w:rFonts w:hint="eastAsia" w:ascii="仿宋_GB2312" w:hAnsi="仿宋_GB2312" w:eastAsia="仿宋_GB2312" w:cs="仿宋_GB2312"/>
          <w:w w:val="9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好时间，务必放假前严格按照要求完成以上各项材料。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1.教务处关于课程档案归档问题再说明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ind w:left="176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2.超星系统导出试卷批改参考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ind w:left="176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3.材料制作要点（课档、试卷）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ind w:left="176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4.服务器使用相关材料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ind w:left="176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5.教学副院长、系主任、专业带头人电子签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ind w:left="176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6.电子签制作、以及插入PDF试卷中的操作流程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ind w:left="176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7.商学院-2223A外聘教师材料对接名单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ind w:left="176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8.（模板）2019级金融工程1班-金融学-试卷类考核档案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ind w:left="176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9.（模板）2019级金融工程1班-理财规划-非试卷类考核档案（报告、论文）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ind w:left="1760" w:left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10.商学院监考视频上传使用教程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ind w:left="176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11.超星平台常见问题汇总（解析）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ind w:left="1760" w:left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12.在线直播笔试监考员分工操作流程12.21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4027805</wp:posOffset>
            </wp:positionH>
            <wp:positionV relativeFrom="paragraph">
              <wp:posOffset>78105</wp:posOffset>
            </wp:positionV>
            <wp:extent cx="1616075" cy="1522730"/>
            <wp:effectExtent l="0" t="0" r="0" b="1270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075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5" w:line="540" w:lineRule="exact"/>
        <w:ind w:right="109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福州理工学院商学院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5" w:line="540" w:lineRule="exact"/>
        <w:ind w:left="106" w:right="109" w:firstLine="64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2022年12月20日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00" w:lineRule="exact"/>
        <w:textAlignment w:val="auto"/>
        <w:rPr>
          <w:rFonts w:ascii="仿宋_GB2312" w:hAnsi="仿宋_GB2312" w:eastAsia="仿宋_GB2312" w:cs="仿宋_GB2312"/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00" w:lineRule="exact"/>
        <w:textAlignment w:val="auto"/>
        <w:rPr>
          <w:rFonts w:ascii="仿宋_GB2312" w:hAnsi="仿宋_GB2312" w:eastAsia="仿宋_GB2312" w:cs="仿宋_GB2312"/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00" w:lineRule="exact"/>
        <w:textAlignment w:val="auto"/>
        <w:rPr>
          <w:rFonts w:ascii="仿宋_GB2312" w:hAnsi="仿宋_GB2312" w:eastAsia="仿宋_GB2312" w:cs="仿宋_GB2312"/>
          <w:sz w:val="20"/>
          <w:szCs w:val="20"/>
        </w:rPr>
      </w:pPr>
    </w:p>
    <w:p>
      <w:pPr>
        <w:spacing w:before="5" w:line="240" w:lineRule="auto"/>
        <w:rPr>
          <w:rFonts w:ascii="仿宋_GB2312" w:hAnsi="仿宋_GB2312" w:eastAsia="仿宋_GB2312" w:cs="仿宋_GB2312"/>
          <w:sz w:val="17"/>
          <w:szCs w:val="17"/>
        </w:rPr>
      </w:pPr>
    </w:p>
    <w:p>
      <w:pPr>
        <w:spacing w:line="20" w:lineRule="exact"/>
        <w:ind w:left="102" w:right="0" w:firstLine="0"/>
        <w:rPr>
          <w:rFonts w:ascii="仿宋_GB2312" w:hAnsi="仿宋_GB2312" w:eastAsia="仿宋_GB2312" w:cs="仿宋_GB2312"/>
          <w:sz w:val="2"/>
          <w:szCs w:val="2"/>
        </w:rPr>
      </w:pPr>
      <w:r>
        <w:rPr>
          <w:rFonts w:ascii="仿宋_GB2312" w:hAnsi="仿宋_GB2312" w:eastAsia="仿宋_GB2312" w:cs="仿宋_GB2312"/>
          <w:sz w:val="2"/>
          <w:szCs w:val="2"/>
        </w:rPr>
        <w:pict>
          <v:group id="_x0000_s1029" o:spid="_x0000_s1029" o:spt="203" style="height:0.5pt;width:421.75pt;" coordsize="8435,10">
            <o:lock v:ext="edit"/>
            <v:group id="_x0000_s1030" o:spid="_x0000_s1030" o:spt="203" style="position:absolute;left:5;top:5;height:2;width:8425;" coordorigin="5,5" coordsize="8425,2">
              <o:lock v:ext="edit"/>
              <v:shape id="_x0000_s1031" o:spid="_x0000_s1031" style="position:absolute;left:5;top:5;height:2;width:8425;" filled="f" stroked="t" coordorigin="5,5" coordsize="8425,0" path="m5,5l8430,5e">
                <v:path arrowok="t"/>
                <v:fill on="f" focussize="0,0"/>
                <v:stroke weight="0.48pt" color="#000000"/>
                <v:imagedata o:title=""/>
                <o:lock v:ext="edit"/>
              </v:shape>
            </v:group>
            <w10:wrap type="none"/>
            <w10:anchorlock/>
          </v:group>
        </w:pict>
      </w:r>
    </w:p>
    <w:p>
      <w:pPr>
        <w:tabs>
          <w:tab w:val="left" w:pos="5566"/>
        </w:tabs>
        <w:spacing w:before="143"/>
        <w:ind w:left="387" w:right="0" w:firstLine="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pacing w:val="-2"/>
          <w:sz w:val="28"/>
          <w:szCs w:val="28"/>
        </w:rPr>
        <w:t>福州理工学院商学院办公室</w:t>
      </w:r>
      <w:r>
        <w:rPr>
          <w:rFonts w:ascii="仿宋_GB2312" w:hAnsi="仿宋_GB2312" w:eastAsia="仿宋_GB2312" w:cs="仿宋_GB2312"/>
          <w:spacing w:val="-2"/>
          <w:sz w:val="28"/>
          <w:szCs w:val="28"/>
        </w:rPr>
        <w:tab/>
      </w:r>
      <w:r>
        <w:rPr>
          <w:rFonts w:ascii="仿宋_GB2312" w:hAnsi="仿宋_GB2312" w:eastAsia="仿宋_GB2312" w:cs="仿宋_GB2312"/>
          <w:spacing w:val="-1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pacing w:val="-1"/>
          <w:sz w:val="28"/>
          <w:szCs w:val="28"/>
          <w:lang w:val="en-US" w:eastAsia="zh-CN"/>
        </w:rPr>
        <w:t>2</w:t>
      </w:r>
      <w:r>
        <w:rPr>
          <w:rFonts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pacing w:val="-69"/>
          <w:sz w:val="28"/>
          <w:szCs w:val="28"/>
          <w:lang w:val="en-US" w:eastAsia="zh-CN"/>
        </w:rPr>
        <w:t xml:space="preserve">1 2  </w:t>
      </w:r>
      <w:r>
        <w:rPr>
          <w:rFonts w:ascii="仿宋_GB2312" w:hAnsi="仿宋_GB2312" w:eastAsia="仿宋_GB2312" w:cs="仿宋_GB2312"/>
          <w:sz w:val="28"/>
          <w:szCs w:val="28"/>
        </w:rPr>
        <w:t>月</w:t>
      </w:r>
      <w:r>
        <w:rPr>
          <w:rFonts w:ascii="仿宋_GB2312" w:hAnsi="仿宋_GB2312" w:eastAsia="仿宋_GB2312" w:cs="仿宋_GB2312"/>
          <w:spacing w:val="-69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pacing w:val="-69"/>
          <w:sz w:val="28"/>
          <w:szCs w:val="28"/>
          <w:lang w:val="en-US" w:eastAsia="zh-CN"/>
        </w:rPr>
        <w:t xml:space="preserve">2 0 </w:t>
      </w:r>
      <w:r>
        <w:rPr>
          <w:rFonts w:ascii="仿宋_GB2312" w:hAnsi="仿宋_GB2312" w:eastAsia="仿宋_GB2312" w:cs="仿宋_GB2312"/>
          <w:spacing w:val="-2"/>
          <w:sz w:val="28"/>
          <w:szCs w:val="28"/>
        </w:rPr>
        <w:t>日印发</w:t>
      </w:r>
    </w:p>
    <w:p>
      <w:pPr>
        <w:spacing w:before="2" w:line="240" w:lineRule="auto"/>
        <w:rPr>
          <w:rFonts w:ascii="仿宋_GB2312" w:hAnsi="仿宋_GB2312" w:eastAsia="仿宋_GB2312" w:cs="仿宋_GB2312"/>
          <w:sz w:val="6"/>
          <w:szCs w:val="6"/>
        </w:rPr>
      </w:pPr>
    </w:p>
    <w:p>
      <w:pPr>
        <w:spacing w:line="20" w:lineRule="exact"/>
        <w:ind w:left="102" w:right="0" w:firstLine="0"/>
        <w:rPr>
          <w:rFonts w:ascii="仿宋_GB2312" w:hAnsi="仿宋_GB2312" w:eastAsia="仿宋_GB2312" w:cs="仿宋_GB2312"/>
          <w:sz w:val="2"/>
          <w:szCs w:val="2"/>
        </w:rPr>
      </w:pPr>
      <w:r>
        <w:rPr>
          <w:rFonts w:ascii="仿宋_GB2312" w:hAnsi="仿宋_GB2312" w:eastAsia="仿宋_GB2312" w:cs="仿宋_GB2312"/>
          <w:sz w:val="2"/>
          <w:szCs w:val="2"/>
        </w:rPr>
        <w:pict>
          <v:group id="_x0000_s1032" o:spid="_x0000_s1032" o:spt="203" style="height:0.5pt;width:421.75pt;" coordsize="8435,10">
            <o:lock v:ext="edit"/>
            <v:group id="_x0000_s1033" o:spid="_x0000_s1033" o:spt="203" style="position:absolute;left:5;top:5;height:2;width:8425;" coordorigin="5,5" coordsize="8425,2">
              <o:lock v:ext="edit"/>
              <v:shape id="_x0000_s1034" o:spid="_x0000_s1034" style="position:absolute;left:5;top:5;height:2;width:8425;" filled="f" stroked="t" coordorigin="5,5" coordsize="8425,0" path="m5,5l8430,5e">
                <v:path arrowok="t"/>
                <v:fill on="f" focussize="0,0"/>
                <v:stroke weight="0.48pt" color="#000000"/>
                <v:imagedata o:title=""/>
                <o:lock v:ext="edit"/>
              </v:shape>
            </v:group>
            <w10:wrap type="none"/>
            <w10:anchorlock/>
          </v:group>
        </w:pict>
      </w:r>
    </w:p>
    <w:sectPr>
      <w:footerReference r:id="rId5" w:type="default"/>
      <w:footerReference r:id="rId6" w:type="even"/>
      <w:pgSz w:w="11910" w:h="16840"/>
      <w:pgMar w:top="1580" w:right="1360" w:bottom="1200" w:left="1480" w:header="0" w:footer="86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2049" o:spid="_x0000_s2049" o:spt="202" type="#_x0000_t202" style="position:absolute;left:0pt;margin-left:490.6pt;margin-top:787.65pt;height:14pt;width:32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60" w:lineRule="exact"/>
                  <w:ind w:left="20" w:right="0" w:firstLine="0"/>
                  <w:jc w:val="left"/>
                  <w:rPr>
                    <w:rFonts w:ascii="宋体" w:hAnsi="宋体" w:eastAsia="宋体" w:cs="宋体"/>
                    <w:sz w:val="24"/>
                    <w:szCs w:val="24"/>
                  </w:rPr>
                </w:pPr>
                <w:r>
                  <w:rPr>
                    <w:rFonts w:ascii="宋体"/>
                    <w:sz w:val="24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宋体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宋体"/>
                    <w:sz w:val="24"/>
                  </w:rPr>
                  <w:t xml:space="preserve"> -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0" w:after="0" w:line="14" w:lineRule="auto"/>
      <w:rPr>
        <w:sz w:val="20"/>
        <w:szCs w:val="20"/>
      </w:rPr>
    </w:pPr>
    <w:r>
      <w:pict>
        <v:shape id="_x0000_s2050" o:spid="_x0000_s2050" o:spt="202" type="#_x0000_t202" style="position:absolute;left:0pt;margin-left:78.3pt;margin-top:780.6pt;height:14pt;width:32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60" w:lineRule="exact"/>
                  <w:ind w:left="20" w:right="0" w:firstLine="0"/>
                  <w:jc w:val="left"/>
                  <w:rPr>
                    <w:rFonts w:ascii="宋体" w:hAnsi="宋体" w:eastAsia="宋体" w:cs="宋体"/>
                    <w:sz w:val="24"/>
                    <w:szCs w:val="24"/>
                  </w:rPr>
                </w:pPr>
                <w:r>
                  <w:rPr>
                    <w:rFonts w:ascii="宋体"/>
                    <w:sz w:val="24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宋体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宋体"/>
                    <w:sz w:val="24"/>
                  </w:rPr>
                  <w:t xml:space="preserve"> -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8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2"/>
  </w:compat>
  <w:docVars>
    <w:docVar w:name="commondata" w:val="eyJoZGlkIjoiZjdmYWMxNzZmYmE4NDM4N2NlZDZhM2Q2MDc2OWRkOWMifQ=="/>
  </w:docVars>
  <w:rsids>
    <w:rsidRoot w:val="00000000"/>
    <w:rsid w:val="009D4968"/>
    <w:rsid w:val="00FE7498"/>
    <w:rsid w:val="014A4389"/>
    <w:rsid w:val="02021905"/>
    <w:rsid w:val="02502671"/>
    <w:rsid w:val="02977B96"/>
    <w:rsid w:val="02DD4951"/>
    <w:rsid w:val="04194CE4"/>
    <w:rsid w:val="047168CE"/>
    <w:rsid w:val="04E518B0"/>
    <w:rsid w:val="08FD6983"/>
    <w:rsid w:val="0AE71698"/>
    <w:rsid w:val="0B2428ED"/>
    <w:rsid w:val="0BEB3942"/>
    <w:rsid w:val="0F1544C8"/>
    <w:rsid w:val="0F946D34"/>
    <w:rsid w:val="102417D3"/>
    <w:rsid w:val="10F30264"/>
    <w:rsid w:val="11510947"/>
    <w:rsid w:val="119F3152"/>
    <w:rsid w:val="11DF131B"/>
    <w:rsid w:val="11EE155E"/>
    <w:rsid w:val="12B039E8"/>
    <w:rsid w:val="131E5F2B"/>
    <w:rsid w:val="14905433"/>
    <w:rsid w:val="152A4FA3"/>
    <w:rsid w:val="1566479E"/>
    <w:rsid w:val="15BB39E8"/>
    <w:rsid w:val="16705C3E"/>
    <w:rsid w:val="16B40FC8"/>
    <w:rsid w:val="16CE7A98"/>
    <w:rsid w:val="173846DC"/>
    <w:rsid w:val="18D630AF"/>
    <w:rsid w:val="191976C0"/>
    <w:rsid w:val="19682338"/>
    <w:rsid w:val="199D3F96"/>
    <w:rsid w:val="1AA20E3B"/>
    <w:rsid w:val="1CD95F94"/>
    <w:rsid w:val="1D1A3B4F"/>
    <w:rsid w:val="1D3F35B6"/>
    <w:rsid w:val="1E332946"/>
    <w:rsid w:val="1E88073E"/>
    <w:rsid w:val="21091871"/>
    <w:rsid w:val="21D4251F"/>
    <w:rsid w:val="223267CC"/>
    <w:rsid w:val="22E26EBD"/>
    <w:rsid w:val="233D4FDC"/>
    <w:rsid w:val="237E197E"/>
    <w:rsid w:val="24363CA5"/>
    <w:rsid w:val="24AE181F"/>
    <w:rsid w:val="254774AC"/>
    <w:rsid w:val="26151358"/>
    <w:rsid w:val="28E90E2D"/>
    <w:rsid w:val="299073B0"/>
    <w:rsid w:val="2AE335C8"/>
    <w:rsid w:val="2B47025C"/>
    <w:rsid w:val="2D747E44"/>
    <w:rsid w:val="2FCB4B89"/>
    <w:rsid w:val="304C1E1A"/>
    <w:rsid w:val="31744942"/>
    <w:rsid w:val="33075470"/>
    <w:rsid w:val="331A707B"/>
    <w:rsid w:val="335A1ED0"/>
    <w:rsid w:val="341D2F0C"/>
    <w:rsid w:val="36595CC9"/>
    <w:rsid w:val="376E6B1A"/>
    <w:rsid w:val="39273424"/>
    <w:rsid w:val="39932868"/>
    <w:rsid w:val="39B110AB"/>
    <w:rsid w:val="39E71C6D"/>
    <w:rsid w:val="3B511BF7"/>
    <w:rsid w:val="3BD2798F"/>
    <w:rsid w:val="3CCF1E09"/>
    <w:rsid w:val="3D7309E6"/>
    <w:rsid w:val="3D7B116A"/>
    <w:rsid w:val="418E7519"/>
    <w:rsid w:val="41A82C28"/>
    <w:rsid w:val="41C10754"/>
    <w:rsid w:val="42050ECE"/>
    <w:rsid w:val="42891335"/>
    <w:rsid w:val="42ED775A"/>
    <w:rsid w:val="43095B1C"/>
    <w:rsid w:val="431D0717"/>
    <w:rsid w:val="45D00732"/>
    <w:rsid w:val="46101CAC"/>
    <w:rsid w:val="470B6133"/>
    <w:rsid w:val="472B1D7E"/>
    <w:rsid w:val="473E2065"/>
    <w:rsid w:val="474C0B91"/>
    <w:rsid w:val="487D4E0F"/>
    <w:rsid w:val="4B745CB5"/>
    <w:rsid w:val="4B8453DE"/>
    <w:rsid w:val="4C574123"/>
    <w:rsid w:val="4D402BD0"/>
    <w:rsid w:val="4D426699"/>
    <w:rsid w:val="4DFC0584"/>
    <w:rsid w:val="4E042302"/>
    <w:rsid w:val="4E231C92"/>
    <w:rsid w:val="4E922CC0"/>
    <w:rsid w:val="4F530D5B"/>
    <w:rsid w:val="4F820ED9"/>
    <w:rsid w:val="4FF50753"/>
    <w:rsid w:val="50B82E88"/>
    <w:rsid w:val="51F818BD"/>
    <w:rsid w:val="533D7C43"/>
    <w:rsid w:val="54E66A4D"/>
    <w:rsid w:val="54F53042"/>
    <w:rsid w:val="569F0646"/>
    <w:rsid w:val="56DF0A43"/>
    <w:rsid w:val="578A2D61"/>
    <w:rsid w:val="58006EC2"/>
    <w:rsid w:val="58507E4A"/>
    <w:rsid w:val="588F66B9"/>
    <w:rsid w:val="58BB77EF"/>
    <w:rsid w:val="5ABA3CA0"/>
    <w:rsid w:val="5B920779"/>
    <w:rsid w:val="5C8258D8"/>
    <w:rsid w:val="5CDC27F9"/>
    <w:rsid w:val="5E761C8C"/>
    <w:rsid w:val="5EBC25D6"/>
    <w:rsid w:val="5FB21868"/>
    <w:rsid w:val="5FCF3D4A"/>
    <w:rsid w:val="60B20AD9"/>
    <w:rsid w:val="61060E01"/>
    <w:rsid w:val="611B6B1B"/>
    <w:rsid w:val="64357034"/>
    <w:rsid w:val="64A1264F"/>
    <w:rsid w:val="661A55F3"/>
    <w:rsid w:val="66F57C08"/>
    <w:rsid w:val="68354A34"/>
    <w:rsid w:val="6897482B"/>
    <w:rsid w:val="68B00D6F"/>
    <w:rsid w:val="6BEF15EA"/>
    <w:rsid w:val="6DCD73EF"/>
    <w:rsid w:val="6DE313AF"/>
    <w:rsid w:val="6DF97D74"/>
    <w:rsid w:val="6E4D1267"/>
    <w:rsid w:val="6EE36ECA"/>
    <w:rsid w:val="6F1A6E7D"/>
    <w:rsid w:val="72156669"/>
    <w:rsid w:val="74EF4935"/>
    <w:rsid w:val="77CF18CE"/>
    <w:rsid w:val="78A13D5C"/>
    <w:rsid w:val="78E06AB0"/>
    <w:rsid w:val="7AA402FA"/>
    <w:rsid w:val="7D542BF0"/>
    <w:rsid w:val="7F0D21BA"/>
    <w:rsid w:val="7F4A58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outlineLvl w:val="1"/>
    </w:pPr>
    <w:rPr>
      <w:rFonts w:ascii="方正小标宋简体" w:hAnsi="方正小标宋简体" w:eastAsia="方正小标宋简体"/>
      <w:sz w:val="44"/>
      <w:szCs w:val="44"/>
    </w:rPr>
  </w:style>
  <w:style w:type="paragraph" w:styleId="3">
    <w:name w:val="heading 2"/>
    <w:basedOn w:val="1"/>
    <w:next w:val="1"/>
    <w:qFormat/>
    <w:uiPriority w:val="1"/>
    <w:pPr>
      <w:ind w:left="548"/>
      <w:outlineLvl w:val="2"/>
    </w:pPr>
    <w:rPr>
      <w:rFonts w:ascii="仿宋_GB2312" w:hAnsi="仿宋_GB2312" w:eastAsia="仿宋_GB2312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48"/>
      <w:ind w:left="106"/>
    </w:pPr>
    <w:rPr>
      <w:rFonts w:ascii="仿宋_GB2312" w:hAnsi="仿宋_GB2312" w:eastAsia="仿宋_GB2312"/>
      <w:sz w:val="32"/>
      <w:szCs w:val="32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0"/>
    <customShpInfo spid="_x0000_s1028"/>
    <customShpInfo spid="_x0000_s1027"/>
    <customShpInfo spid="_x0000_s1026"/>
    <customShpInfo spid="_x0000_s1031"/>
    <customShpInfo spid="_x0000_s1030"/>
    <customShpInfo spid="_x0000_s1029"/>
    <customShpInfo spid="_x0000_s1034"/>
    <customShpInfo spid="_x0000_s1033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4</Pages>
  <Words>1749</Words>
  <Characters>1800</Characters>
  <TotalTime>3</TotalTime>
  <ScaleCrop>false</ScaleCrop>
  <LinksUpToDate>false</LinksUpToDate>
  <CharactersWithSpaces>1872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2021-12-23T11:11:00Z</dcterms:created>
  <dc:creator>cl</dc:creator>
  <cp:lastModifiedBy>沙城</cp:lastModifiedBy>
  <cp:lastPrinted>2022-06-30T03:15:00Z</cp:lastPrinted>
  <dcterms:modified xsi:type="dcterms:W3CDTF">2022-12-22T01:05:24Z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2021-12-23T00:00:00Z</vt:filetime>
  </property>
  <property fmtid="{D5CDD505-2E9C-101B-9397-08002B2CF9AE}" pid="5" name="KSOProductBuildVer">
    <vt:lpwstr>2052-11.1.0.12980</vt:lpwstr>
  </property>
  <property fmtid="{D5CDD505-2E9C-101B-9397-08002B2CF9AE}" pid="6" name="ICV">
    <vt:lpwstr>D1C6FC7C02E9466FA6980175BBD60165</vt:lpwstr>
  </property>
</Properties>
</file>