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  <w:r>
        <w:rPr>
          <w:rFonts w:hint="eastAsia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</w:rPr>
        <w:t>福理工教〔2022〕114号</w:t>
      </w:r>
    </w:p>
    <w:p>
      <w:pPr>
        <w:tabs>
          <w:tab w:val="left" w:pos="8640"/>
        </w:tabs>
        <w:spacing w:line="240" w:lineRule="exact"/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Calibri" w:eastAsia="方正小标宋简体" w:cs="Calibri"/>
          <w:sz w:val="44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Calibri" w:eastAsia="方正小标宋简体" w:cs="Calibri"/>
          <w:sz w:val="44"/>
          <w:szCs w:val="36"/>
        </w:rPr>
      </w:pPr>
      <w:r>
        <w:rPr>
          <w:rFonts w:hint="eastAsia" w:ascii="方正小标宋简体" w:hAnsi="Calibri" w:eastAsia="方正小标宋简体" w:cs="Calibri"/>
          <w:sz w:val="44"/>
          <w:szCs w:val="36"/>
        </w:rPr>
        <w:t>关于做好省级专业类建设项目总结的通知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</w:rPr>
        <w:t>根据《福州理工学院专业建设管理办法 》（福理工综〔2020〕145 号 ）</w:t>
      </w:r>
      <w:r>
        <w:rPr>
          <w:rFonts w:hint="eastAsia" w:ascii="仿宋_GB2312" w:hAnsi="Calibri" w:eastAsia="仿宋_GB2312" w:cs="Calibri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Calibri"/>
          <w:sz w:val="32"/>
          <w:szCs w:val="32"/>
        </w:rPr>
        <w:t>为及时了解专业建设进展，梳理专业建设成效，高质量推进专业建设，学校拟开展省级专业类建设项目总结工作。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一、面向对象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</w:rPr>
        <w:t>2015年至今省级专业建设项目（具体名单见附件）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  <w:lang w:eastAsia="zh-CN"/>
        </w:rPr>
        <w:t>（一）</w:t>
      </w:r>
      <w:r>
        <w:rPr>
          <w:rFonts w:hint="eastAsia" w:ascii="仿宋_GB2312" w:hAnsi="Calibri" w:eastAsia="仿宋_GB2312" w:cs="Calibri"/>
          <w:sz w:val="32"/>
          <w:szCs w:val="32"/>
        </w:rPr>
        <w:t>对照项目建设任务书、建设标准，针对建设重点及特色亮点进行梳理总结。已结项项目总结项目建设成果；未结项验收项目汇报阶段性成果及下阶段建设计划。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  <w:lang w:eastAsia="zh-CN"/>
        </w:rPr>
        <w:t>（二）</w:t>
      </w:r>
      <w:r>
        <w:rPr>
          <w:rFonts w:hint="eastAsia" w:ascii="仿宋_GB2312" w:hAnsi="Calibri" w:eastAsia="仿宋_GB2312" w:cs="Calibri"/>
          <w:sz w:val="32"/>
          <w:szCs w:val="32"/>
        </w:rPr>
        <w:t>结合《关于做好2022年学士学位授权专业审核及质量评估工作的通知》（福理工教〔2022〕108号）要求，将总结内容在专业自评报告中突出呈现。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  <w:lang w:eastAsia="zh-CN"/>
        </w:rPr>
        <w:t>（三）</w:t>
      </w:r>
      <w:r>
        <w:rPr>
          <w:rFonts w:hint="eastAsia" w:ascii="仿宋_GB2312" w:hAnsi="Calibri" w:eastAsia="仿宋_GB2312" w:cs="Calibri"/>
          <w:sz w:val="32"/>
          <w:szCs w:val="32"/>
        </w:rPr>
        <w:t>同个专业有获得多个省级专业建设项目的均要体现，示范性专业群内所涵盖专业均应体现专业群建设成效。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  <w:lang w:eastAsia="zh-CN"/>
        </w:rPr>
        <w:t>（四）</w:t>
      </w:r>
      <w:r>
        <w:rPr>
          <w:rFonts w:hint="eastAsia" w:ascii="仿宋_GB2312" w:hAnsi="Calibri" w:eastAsia="仿宋_GB2312" w:cs="Calibri"/>
          <w:sz w:val="32"/>
          <w:szCs w:val="32"/>
        </w:rPr>
        <w:t>总结内容并入《福建省学士学位授权专业质量自评报告》学院审核后于10月30日提交。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hAnsi="Calibri" w:eastAsia="仿宋_GB2312" w:cs="Calibri"/>
          <w:sz w:val="32"/>
          <w:szCs w:val="32"/>
        </w:rPr>
        <w:t>2015年至今省级专业建设项目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jc w:val="right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</w:rPr>
        <w:t>福州理工学院教务处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Calibri" w:eastAsia="仿宋_GB2312" w:cs="Calibri"/>
          <w:sz w:val="32"/>
          <w:szCs w:val="32"/>
        </w:rPr>
      </w:pPr>
      <w:r>
        <w:rPr>
          <w:rFonts w:hint="eastAsia" w:ascii="仿宋_GB2312" w:hAnsi="Calibri" w:eastAsia="仿宋_GB2312" w:cs="Calibri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Calibri" w:eastAsia="仿宋_GB2312" w:cs="Calibri"/>
          <w:sz w:val="32"/>
          <w:szCs w:val="32"/>
        </w:rPr>
        <w:t>2022年9月</w:t>
      </w:r>
      <w:r>
        <w:rPr>
          <w:rFonts w:hint="eastAsia" w:ascii="仿宋_GB2312" w:hAnsi="Calibri" w:eastAsia="仿宋_GB2312" w:cs="Calibri"/>
          <w:sz w:val="32"/>
          <w:szCs w:val="32"/>
          <w:lang w:val="en-US" w:eastAsia="zh-CN"/>
        </w:rPr>
        <w:t>30</w:t>
      </w:r>
      <w:r>
        <w:rPr>
          <w:rFonts w:hint="eastAsia" w:ascii="仿宋_GB2312" w:hAnsi="Calibri" w:eastAsia="仿宋_GB2312" w:cs="Calibri"/>
          <w:sz w:val="32"/>
          <w:szCs w:val="32"/>
        </w:rPr>
        <w:t>日</w:t>
      </w:r>
    </w:p>
    <w:p>
      <w:pPr>
        <w:rPr>
          <w:rFonts w:hint="eastAsia" w:ascii="仿宋_GB2312" w:hAnsi="Calibri" w:eastAsia="仿宋_GB2312" w:cs="Calibri"/>
          <w:sz w:val="32"/>
          <w:szCs w:val="32"/>
        </w:rPr>
        <w:sectPr>
          <w:footerReference r:id="rId3" w:type="default"/>
          <w:pgSz w:w="11906" w:h="16838"/>
          <w:pgMar w:top="1587" w:right="1559" w:bottom="1587" w:left="1559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Calibri" w:eastAsia="仿宋_GB2312" w:cs="Calibri"/>
          <w:sz w:val="32"/>
          <w:szCs w:val="32"/>
        </w:rPr>
        <w:br w:type="page"/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  <w:t>2015年至今省级专业建设项目</w:t>
      </w:r>
    </w:p>
    <w:tbl>
      <w:tblPr>
        <w:tblStyle w:val="4"/>
        <w:tblW w:w="135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199"/>
        <w:gridCol w:w="784"/>
        <w:gridCol w:w="3466"/>
        <w:gridCol w:w="1079"/>
        <w:gridCol w:w="4205"/>
        <w:gridCol w:w="11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  <w:t>项目编号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  <w:t>年份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  <w:t>项目类型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  <w:t>项目级别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  <w:t>项目名称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sz w:val="20"/>
                <w:szCs w:val="20"/>
                <w:lang w:val="en-US" w:eastAsia="zh-CN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SJ2016001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创新创业教育改革项目（试点专业）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通信工程专业（试点专业）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陈新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SJ2016002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创新创业教育改革项目（试点专业）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物联网工程专业（试点专业）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张荣江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SJ2017001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2017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创新创业教育改革项目（试点专业）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电子商务专业（试点专业）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蒋雯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SJ2017002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2017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创新创业教育改革项目（试点专业）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土木工程专业（试点专业）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姚环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SJ2016003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服务产业特色专业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网络工程专业（服务于云计算与大数据产业）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谢储晖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SJ2016004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服务产业特色专业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软件工程专业（服务于云计算与大数据产业）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肖如良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SJ2017009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2017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应用型学科建设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信息与通信工程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李婷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SJ2017010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2017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应用型学科建设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计算机科学与技术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谢储晖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闽教高〔2018〕5号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2018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示范性应用型本科高校专业群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福州理工学院云计算与大数据产业专业群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谢储辉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教高厅函〔2018〕46号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2019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一流本科专业建设点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网络工程专业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张璜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SJ2020014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2020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一流本科专业建设点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物联网工程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董恒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SJ2020015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2020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一流本科专业建设点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通信工程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郑劲松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SJ2022001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2022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一流本科专业建设点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省级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土木工程专业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sz w:val="20"/>
                <w:szCs w:val="20"/>
                <w:lang w:val="en-US" w:eastAsia="zh-CN"/>
              </w:rPr>
              <w:t>黄成麟</w:t>
            </w:r>
          </w:p>
        </w:tc>
      </w:tr>
    </w:tbl>
    <w:p>
      <w:pPr>
        <w:rPr>
          <w:rFonts w:hint="eastAsia"/>
          <w:lang w:eastAsia="zh-CN"/>
        </w:rPr>
        <w:sectPr>
          <w:pgSz w:w="16838" w:h="11906" w:orient="landscape"/>
          <w:pgMar w:top="1587" w:right="1559" w:bottom="1587" w:left="1559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（本页无正文）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pBdr>
          <w:bottom w:val="none" w:color="auto" w:sz="0" w:space="0"/>
        </w:pBd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pBdr>
          <w:bottom w:val="none" w:color="auto" w:sz="0" w:space="0"/>
        </w:pBd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pBdr>
          <w:bottom w:val="none" w:color="auto" w:sz="0" w:space="0"/>
        </w:pBd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pBdr>
          <w:bottom w:val="none" w:color="auto" w:sz="0" w:space="0"/>
        </w:pBd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pBdr>
          <w:bottom w:val="none" w:color="auto" w:sz="0" w:space="0"/>
        </w:pBd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pBdr>
          <w:bottom w:val="none" w:color="auto" w:sz="0" w:space="0"/>
        </w:pBd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pBdr>
          <w:bottom w:val="none" w:color="auto" w:sz="0" w:space="0"/>
        </w:pBd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280" w:firstLineChars="1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福州理工学院教务处                     2022年9月30日印发</w:t>
      </w:r>
    </w:p>
    <w:sectPr>
      <w:pgSz w:w="11906" w:h="16838"/>
      <w:pgMar w:top="1587" w:right="1559" w:bottom="1587" w:left="1559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1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5EE74071"/>
    <w:rsid w:val="01266124"/>
    <w:rsid w:val="0175438C"/>
    <w:rsid w:val="020F0807"/>
    <w:rsid w:val="02720839"/>
    <w:rsid w:val="08F214EA"/>
    <w:rsid w:val="129245E0"/>
    <w:rsid w:val="136715C8"/>
    <w:rsid w:val="16B84434"/>
    <w:rsid w:val="23AD1279"/>
    <w:rsid w:val="26B26BA7"/>
    <w:rsid w:val="26B97F35"/>
    <w:rsid w:val="2A9E1C78"/>
    <w:rsid w:val="2C3167C0"/>
    <w:rsid w:val="2C866C92"/>
    <w:rsid w:val="2E3D769E"/>
    <w:rsid w:val="323808A8"/>
    <w:rsid w:val="43362C74"/>
    <w:rsid w:val="43C952B6"/>
    <w:rsid w:val="47DC187E"/>
    <w:rsid w:val="488B641C"/>
    <w:rsid w:val="49843F7B"/>
    <w:rsid w:val="55592415"/>
    <w:rsid w:val="562C577E"/>
    <w:rsid w:val="564B3E56"/>
    <w:rsid w:val="59080725"/>
    <w:rsid w:val="5B9A3B52"/>
    <w:rsid w:val="5BD14DFE"/>
    <w:rsid w:val="5EE74071"/>
    <w:rsid w:val="603718EF"/>
    <w:rsid w:val="612E2CF2"/>
    <w:rsid w:val="615135E3"/>
    <w:rsid w:val="61A3613F"/>
    <w:rsid w:val="68DA0174"/>
    <w:rsid w:val="69596F72"/>
    <w:rsid w:val="69845BA5"/>
    <w:rsid w:val="69F61ED3"/>
    <w:rsid w:val="6BE02E3B"/>
    <w:rsid w:val="70D45A2A"/>
    <w:rsid w:val="79AE6327"/>
    <w:rsid w:val="7C2C3EB1"/>
    <w:rsid w:val="7C4A4ABF"/>
    <w:rsid w:val="7D9F4904"/>
    <w:rsid w:val="7DF6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869</Words>
  <Characters>1044</Characters>
  <Lines>0</Lines>
  <Paragraphs>0</Paragraphs>
  <TotalTime>1</TotalTime>
  <ScaleCrop>false</ScaleCrop>
  <LinksUpToDate>false</LinksUpToDate>
  <CharactersWithSpaces>1244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2022-09-27T06:27:00Z</dcterms:created>
  <dc:creator>Shan珊</dc:creator>
  <cp:lastModifiedBy>C a i</cp:lastModifiedBy>
  <dcterms:modified xsi:type="dcterms:W3CDTF">2022-09-30T06:28:24Z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4F82CD5F0EA146AEA4743879791A61F6</vt:lpwstr>
  </property>
</Properties>
</file>