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华文中宋" w:eastAsia="方正小标宋简体"/>
          <w:color w:val="FF0000"/>
          <w:spacing w:val="40"/>
          <w:w w:val="60"/>
          <w:sz w:val="140"/>
          <w:szCs w:val="140"/>
        </w:rPr>
      </w:pPr>
      <w:r>
        <w:rPr>
          <w:rFonts w:hint="eastAsia" w:ascii="方正小标宋简体" w:hAnsi="华文中宋" w:eastAsia="方正小标宋简体"/>
          <w:color w:val="FF0000"/>
          <w:spacing w:val="40"/>
          <w:w w:val="60"/>
          <w:sz w:val="140"/>
          <w:szCs w:val="140"/>
        </w:rPr>
        <w:t>福 州 理 工 学 院</w:t>
      </w:r>
    </w:p>
    <w:p>
      <w:pPr>
        <w:jc w:val="center"/>
        <w:rPr>
          <w:rFonts w:ascii="仿宋_GB2312" w:hAnsi="宋体" w:eastAsia="仿宋_GB2312"/>
          <w:sz w:val="32"/>
          <w:szCs w:val="32"/>
        </w:rPr>
      </w:pPr>
      <w:r>
        <w:rPr>
          <w:rStyle w:val="7"/>
          <w:rFonts w:hint="eastAsia" w:ascii="仿宋_GB2312" w:hAnsi="??" w:eastAsia="仿宋_GB2312" w:cs="仿宋_GB2312"/>
          <w:b w:val="0"/>
          <w:bCs w:val="0"/>
          <w:sz w:val="32"/>
          <w:szCs w:val="32"/>
        </w:rPr>
        <w:t>福理工教</w:t>
      </w:r>
      <w:r>
        <w:rPr>
          <w:rStyle w:val="7"/>
          <w:rFonts w:hint="eastAsia" w:ascii="仿宋_GB2312" w:hAnsi="??" w:eastAsia="黑体" w:cs="黑体"/>
          <w:b w:val="0"/>
          <w:bCs w:val="0"/>
          <w:sz w:val="32"/>
          <w:szCs w:val="32"/>
        </w:rPr>
        <w:t>﹝</w:t>
      </w:r>
      <w:r>
        <w:rPr>
          <w:rStyle w:val="7"/>
          <w:rFonts w:hint="eastAsia" w:ascii="仿宋_GB2312" w:hAnsi="??" w:eastAsia="仿宋_GB2312" w:cs="仿宋_GB2312"/>
          <w:b w:val="0"/>
          <w:bCs w:val="0"/>
          <w:sz w:val="32"/>
          <w:szCs w:val="32"/>
        </w:rPr>
        <w:t>202</w:t>
      </w:r>
      <w:r>
        <w:rPr>
          <w:rStyle w:val="7"/>
          <w:rFonts w:hint="eastAsia" w:ascii="仿宋_GB2312" w:hAnsi="??" w:eastAsia="仿宋_GB2312" w:cs="仿宋_GB2312"/>
          <w:b w:val="0"/>
          <w:bCs w:val="0"/>
          <w:sz w:val="32"/>
          <w:szCs w:val="32"/>
          <w:lang w:val="en-US" w:eastAsia="zh-CN"/>
        </w:rPr>
        <w:t>2</w:t>
      </w:r>
      <w:r>
        <w:rPr>
          <w:rStyle w:val="7"/>
          <w:rFonts w:hint="eastAsia" w:ascii="仿宋_GB2312" w:hAnsi="??" w:eastAsia="黑体" w:cs="黑体"/>
          <w:b w:val="0"/>
          <w:bCs w:val="0"/>
          <w:sz w:val="32"/>
          <w:szCs w:val="32"/>
        </w:rPr>
        <w:t>﹞</w:t>
      </w:r>
      <w:r>
        <w:rPr>
          <w:rStyle w:val="7"/>
          <w:rFonts w:hint="eastAsia" w:ascii="仿宋_GB2312" w:hAnsi="??" w:eastAsia="黑体" w:cs="黑体"/>
          <w:b w:val="0"/>
          <w:bCs w:val="0"/>
          <w:sz w:val="32"/>
          <w:szCs w:val="32"/>
          <w:lang w:val="en-US" w:eastAsia="zh-CN"/>
        </w:rPr>
        <w:t>45</w:t>
      </w:r>
      <w:r>
        <w:rPr>
          <w:rFonts w:hint="eastAsia" w:ascii="仿宋_GB2312" w:hAnsi="宋体" w:eastAsia="仿宋_GB2312" w:cs="仿宋_GB2312"/>
          <w:sz w:val="32"/>
          <w:szCs w:val="32"/>
        </w:rPr>
        <w:t>号</w:t>
      </w:r>
    </w:p>
    <w:p>
      <w:pPr>
        <w:keepNext w:val="0"/>
        <w:keepLines w:val="0"/>
        <w:pageBreakBefore w:val="0"/>
        <w:widowControl w:val="0"/>
        <w:kinsoku/>
        <w:wordWrap/>
        <w:overflowPunct/>
        <w:topLinePunct w:val="0"/>
        <w:autoSpaceDE/>
        <w:autoSpaceDN/>
        <w:bidi w:val="0"/>
        <w:adjustRightInd/>
        <w:snapToGrid/>
        <w:spacing w:line="240" w:lineRule="exact"/>
        <w:textAlignment w:val="auto"/>
        <w:rPr>
          <w:sz w:val="36"/>
          <w:szCs w:val="36"/>
        </w:rPr>
      </w:pPr>
      <w:r>
        <w:rPr>
          <w:rFonts w:hint="eastAsia" w:ascii="华文中宋" w:hAnsi="华文中宋" w:eastAsia="华文中宋"/>
          <w:color w:val="FF0000"/>
          <w:w w:val="50"/>
          <w:sz w:val="32"/>
          <w:szCs w:val="32"/>
          <w:u w:val="thick"/>
        </w:rPr>
        <w:t xml:space="preserve">                                                                                                                  </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小标宋简体" w:eastAsia="方正小标宋简体" w:cs="宋体"/>
          <w:bCs/>
          <w:sz w:val="44"/>
          <w:szCs w:val="44"/>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eastAsia="方正小标宋简体" w:cs="宋体"/>
          <w:bCs/>
          <w:sz w:val="44"/>
          <w:szCs w:val="44"/>
        </w:rPr>
      </w:pPr>
      <w:r>
        <w:rPr>
          <w:rFonts w:hint="eastAsia" w:ascii="方正小标宋简体" w:eastAsia="方正小标宋简体" w:cs="宋体"/>
          <w:bCs/>
          <w:sz w:val="44"/>
          <w:szCs w:val="44"/>
        </w:rPr>
        <w:t>关于做好202</w:t>
      </w:r>
      <w:r>
        <w:rPr>
          <w:rFonts w:hint="eastAsia" w:ascii="方正小标宋简体" w:eastAsia="方正小标宋简体" w:cs="宋体"/>
          <w:bCs/>
          <w:sz w:val="44"/>
          <w:szCs w:val="44"/>
          <w:lang w:val="en-US" w:eastAsia="zh-CN"/>
        </w:rPr>
        <w:t>2</w:t>
      </w:r>
      <w:r>
        <w:rPr>
          <w:rFonts w:hint="eastAsia" w:ascii="方正小标宋简体" w:eastAsia="方正小标宋简体" w:cs="宋体"/>
          <w:bCs/>
          <w:sz w:val="44"/>
          <w:szCs w:val="44"/>
          <w:lang w:eastAsia="zh-CN"/>
        </w:rPr>
        <w:t>届</w:t>
      </w:r>
      <w:r>
        <w:rPr>
          <w:rFonts w:hint="eastAsia" w:ascii="方正小标宋简体" w:eastAsia="方正小标宋简体" w:cs="宋体"/>
          <w:bCs/>
          <w:sz w:val="44"/>
          <w:szCs w:val="44"/>
        </w:rPr>
        <w:t>本科</w:t>
      </w:r>
      <w:r>
        <w:rPr>
          <w:rFonts w:hint="eastAsia" w:ascii="方正小标宋简体" w:eastAsia="方正小标宋简体" w:cs="宋体"/>
          <w:bCs/>
          <w:sz w:val="44"/>
          <w:szCs w:val="44"/>
          <w:lang w:eastAsia="zh-CN"/>
        </w:rPr>
        <w:t>毕业</w:t>
      </w:r>
      <w:r>
        <w:rPr>
          <w:rFonts w:hint="eastAsia" w:ascii="方正小标宋简体" w:eastAsia="方正小标宋简体" w:cs="宋体"/>
          <w:bCs/>
          <w:sz w:val="44"/>
          <w:szCs w:val="44"/>
        </w:rPr>
        <w:t>生学士学位申报</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ascii="Tahoma" w:hAnsi="Tahoma" w:cs="Tahoma"/>
          <w:b/>
          <w:bCs/>
          <w:color w:val="000000"/>
          <w:szCs w:val="21"/>
          <w:shd w:val="clear" w:color="auto" w:fill="FFFFFF"/>
        </w:rPr>
      </w:pPr>
      <w:r>
        <w:rPr>
          <w:rFonts w:hint="eastAsia" w:ascii="方正小标宋简体" w:eastAsia="方正小标宋简体" w:cs="宋体"/>
          <w:bCs/>
          <w:sz w:val="44"/>
          <w:szCs w:val="44"/>
        </w:rPr>
        <w:t>审核工作的通知</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00" w:lineRule="exact"/>
        <w:textAlignment w:val="auto"/>
        <w:rPr>
          <w:rFonts w:hint="eastAsia" w:ascii="仿宋_GB2312" w:eastAsia="仿宋_GB2312"/>
          <w:bCs/>
          <w:kern w:val="2"/>
          <w:sz w:val="32"/>
          <w:szCs w:val="32"/>
        </w:rPr>
      </w:pP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jc w:val="both"/>
        <w:textAlignment w:val="auto"/>
        <w:rPr>
          <w:rFonts w:ascii="仿宋_GB2312" w:eastAsia="仿宋_GB2312"/>
          <w:bCs/>
          <w:kern w:val="2"/>
          <w:sz w:val="32"/>
          <w:szCs w:val="32"/>
        </w:rPr>
      </w:pPr>
      <w:r>
        <w:rPr>
          <w:rFonts w:hint="eastAsia" w:ascii="仿宋_GB2312" w:eastAsia="仿宋_GB2312"/>
          <w:bCs/>
          <w:kern w:val="2"/>
          <w:sz w:val="32"/>
          <w:szCs w:val="32"/>
        </w:rPr>
        <w:t>各</w:t>
      </w:r>
      <w:r>
        <w:rPr>
          <w:rFonts w:hint="eastAsia" w:ascii="仿宋_GB2312" w:eastAsia="仿宋_GB2312"/>
          <w:bCs/>
          <w:kern w:val="2"/>
          <w:sz w:val="32"/>
          <w:szCs w:val="32"/>
          <w:lang w:eastAsia="zh-CN"/>
        </w:rPr>
        <w:t>二级</w:t>
      </w:r>
      <w:r>
        <w:rPr>
          <w:rFonts w:hint="eastAsia" w:ascii="仿宋_GB2312" w:eastAsia="仿宋_GB2312"/>
          <w:bCs/>
          <w:kern w:val="2"/>
          <w:sz w:val="32"/>
          <w:szCs w:val="32"/>
        </w:rPr>
        <w:t>学院：</w:t>
      </w:r>
    </w:p>
    <w:p>
      <w:pPr>
        <w:keepNext w:val="0"/>
        <w:keepLines w:val="0"/>
        <w:pageBreakBefore w:val="0"/>
        <w:kinsoku/>
        <w:wordWrap/>
        <w:overflowPunct/>
        <w:topLinePunct w:val="0"/>
        <w:autoSpaceDE/>
        <w:autoSpaceDN/>
        <w:bidi w:val="0"/>
        <w:adjustRightInd/>
        <w:snapToGrid/>
        <w:spacing w:line="240" w:lineRule="auto"/>
        <w:ind w:left="0" w:firstLine="640" w:firstLineChars="200"/>
        <w:jc w:val="both"/>
        <w:textAlignment w:val="auto"/>
        <w:rPr>
          <w:rFonts w:ascii="仿宋_GB2312" w:hAnsi="宋体" w:eastAsia="仿宋_GB2312" w:cs="宋体"/>
          <w:bCs/>
          <w:sz w:val="32"/>
          <w:szCs w:val="32"/>
        </w:rPr>
      </w:pPr>
      <w:r>
        <w:rPr>
          <w:rFonts w:hint="eastAsia" w:ascii="仿宋_GB2312" w:hAnsi="宋体" w:eastAsia="仿宋_GB2312"/>
          <w:bCs/>
          <w:sz w:val="32"/>
          <w:szCs w:val="32"/>
        </w:rPr>
        <w:t>为确保</w:t>
      </w:r>
      <w:r>
        <w:rPr>
          <w:rFonts w:hint="eastAsia" w:ascii="仿宋_GB2312" w:hAnsi="宋体" w:eastAsia="仿宋_GB2312"/>
          <w:bCs/>
          <w:sz w:val="32"/>
          <w:szCs w:val="32"/>
          <w:lang w:eastAsia="zh-CN"/>
        </w:rPr>
        <w:t>2022届本科毕业生学士</w:t>
      </w:r>
      <w:r>
        <w:rPr>
          <w:rFonts w:hint="eastAsia" w:ascii="仿宋_GB2312" w:hAnsi="宋体" w:eastAsia="仿宋_GB2312"/>
          <w:bCs/>
          <w:sz w:val="32"/>
          <w:szCs w:val="32"/>
        </w:rPr>
        <w:t>学位资格审查工作的顺利进行，</w:t>
      </w:r>
      <w:r>
        <w:rPr>
          <w:rFonts w:hint="eastAsia" w:ascii="仿宋_GB2312" w:hAnsi="宋体" w:eastAsia="仿宋_GB2312" w:cs="宋体"/>
          <w:bCs/>
          <w:sz w:val="32"/>
          <w:szCs w:val="32"/>
        </w:rPr>
        <w:t>根据《福州理工学院授予学士学位工作细则》（福理工综〔2019〕47号）文件精神。现将</w:t>
      </w:r>
      <w:r>
        <w:rPr>
          <w:rFonts w:hint="eastAsia" w:ascii="仿宋_GB2312" w:hAnsi="宋体" w:eastAsia="仿宋_GB2312" w:cs="宋体"/>
          <w:bCs/>
          <w:sz w:val="32"/>
          <w:szCs w:val="32"/>
          <w:lang w:eastAsia="zh-CN"/>
        </w:rPr>
        <w:t>2022届本科毕业生</w:t>
      </w:r>
      <w:r>
        <w:rPr>
          <w:rFonts w:hint="eastAsia" w:ascii="仿宋_GB2312" w:hAnsi="宋体" w:eastAsia="仿宋_GB2312" w:cs="宋体"/>
          <w:bCs/>
          <w:sz w:val="32"/>
          <w:szCs w:val="32"/>
        </w:rPr>
        <w:t>学士学位申报审核有关事项通知如下：</w:t>
      </w:r>
    </w:p>
    <w:p>
      <w:pPr>
        <w:keepNext w:val="0"/>
        <w:keepLines w:val="0"/>
        <w:pageBreakBefore w:val="0"/>
        <w:widowControl/>
        <w:shd w:val="clear" w:color="auto" w:fill="FFFFFF"/>
        <w:kinsoku/>
        <w:wordWrap/>
        <w:overflowPunct/>
        <w:topLinePunct w:val="0"/>
        <w:autoSpaceDE/>
        <w:autoSpaceDN/>
        <w:bidi w:val="0"/>
        <w:adjustRightInd/>
        <w:snapToGrid/>
        <w:spacing w:line="240" w:lineRule="auto"/>
        <w:ind w:left="0" w:firstLine="640" w:firstLineChars="200"/>
        <w:jc w:val="both"/>
        <w:textAlignment w:val="auto"/>
        <w:rPr>
          <w:rFonts w:ascii="黑体" w:hAnsi="黑体" w:eastAsia="黑体" w:cs="宋体"/>
          <w:bCs/>
          <w:sz w:val="32"/>
          <w:szCs w:val="32"/>
        </w:rPr>
      </w:pPr>
      <w:r>
        <w:rPr>
          <w:rFonts w:hint="eastAsia" w:ascii="黑体" w:hAnsi="黑体" w:eastAsia="黑体" w:cs="宋体"/>
          <w:bCs/>
          <w:sz w:val="32"/>
          <w:szCs w:val="32"/>
        </w:rPr>
        <w:t>一、学士学位授予工作要求</w:t>
      </w:r>
    </w:p>
    <w:p>
      <w:pPr>
        <w:keepNext w:val="0"/>
        <w:keepLines w:val="0"/>
        <w:pageBreakBefore w:val="0"/>
        <w:widowControl/>
        <w:shd w:val="clear" w:color="auto" w:fill="FFFFFF"/>
        <w:kinsoku/>
        <w:wordWrap/>
        <w:overflowPunct/>
        <w:topLinePunct w:val="0"/>
        <w:autoSpaceDE/>
        <w:autoSpaceDN/>
        <w:bidi w:val="0"/>
        <w:adjustRightInd/>
        <w:snapToGrid/>
        <w:spacing w:line="240" w:lineRule="auto"/>
        <w:ind w:left="0" w:firstLine="640" w:firstLineChars="200"/>
        <w:jc w:val="both"/>
        <w:textAlignment w:val="auto"/>
        <w:rPr>
          <w:rFonts w:ascii="仿宋_GB2312" w:hAnsi="宋体" w:eastAsia="仿宋_GB2312" w:cs="宋体"/>
          <w:bCs/>
          <w:sz w:val="32"/>
          <w:szCs w:val="32"/>
        </w:rPr>
      </w:pPr>
      <w:r>
        <w:rPr>
          <w:rFonts w:hint="eastAsia" w:ascii="仿宋_GB2312" w:hAnsi="宋体" w:eastAsia="仿宋_GB2312" w:cs="宋体"/>
          <w:bCs/>
          <w:sz w:val="32"/>
          <w:szCs w:val="32"/>
        </w:rPr>
        <w:t>（一）严格按照《福州理工学院授予学士学位工作细则》（福理工综〔2019〕47号）相关要求和程序进行20</w:t>
      </w:r>
      <w:r>
        <w:rPr>
          <w:rFonts w:hint="eastAsia" w:ascii="仿宋_GB2312" w:hAnsi="宋体" w:eastAsia="仿宋_GB2312" w:cs="宋体"/>
          <w:bCs/>
          <w:sz w:val="32"/>
          <w:szCs w:val="32"/>
          <w:lang w:val="en-US" w:eastAsia="zh-CN"/>
        </w:rPr>
        <w:t>22</w:t>
      </w:r>
      <w:r>
        <w:rPr>
          <w:rFonts w:hint="eastAsia" w:ascii="仿宋_GB2312" w:hAnsi="宋体" w:eastAsia="仿宋_GB2312" w:cs="宋体"/>
          <w:bCs/>
          <w:sz w:val="32"/>
          <w:szCs w:val="32"/>
          <w:lang w:eastAsia="zh-CN"/>
        </w:rPr>
        <w:t>届</w:t>
      </w:r>
      <w:r>
        <w:rPr>
          <w:rFonts w:hint="eastAsia" w:ascii="仿宋_GB2312" w:hAnsi="宋体" w:eastAsia="仿宋_GB2312" w:cs="宋体"/>
          <w:bCs/>
          <w:sz w:val="32"/>
          <w:szCs w:val="32"/>
        </w:rPr>
        <w:t>本科毕业生学士学位授予资格审核。</w:t>
      </w:r>
    </w:p>
    <w:p>
      <w:pPr>
        <w:keepNext w:val="0"/>
        <w:keepLines w:val="0"/>
        <w:pageBreakBefore w:val="0"/>
        <w:widowControl/>
        <w:shd w:val="clear" w:color="auto" w:fill="FFFFFF"/>
        <w:kinsoku/>
        <w:wordWrap/>
        <w:overflowPunct/>
        <w:topLinePunct w:val="0"/>
        <w:autoSpaceDE/>
        <w:autoSpaceDN/>
        <w:bidi w:val="0"/>
        <w:adjustRightInd/>
        <w:snapToGrid/>
        <w:spacing w:line="240" w:lineRule="auto"/>
        <w:ind w:left="0" w:firstLine="640" w:firstLineChars="200"/>
        <w:jc w:val="both"/>
        <w:textAlignment w:val="auto"/>
        <w:rPr>
          <w:rFonts w:ascii="仿宋_GB2312" w:hAnsi="宋体" w:eastAsia="仿宋_GB2312" w:cs="宋体"/>
          <w:bCs/>
          <w:sz w:val="32"/>
          <w:szCs w:val="32"/>
        </w:rPr>
      </w:pPr>
      <w:r>
        <w:rPr>
          <w:rFonts w:hint="eastAsia" w:ascii="仿宋_GB2312" w:hAnsi="宋体" w:eastAsia="仿宋_GB2312" w:cs="宋体"/>
          <w:bCs/>
          <w:sz w:val="32"/>
          <w:szCs w:val="32"/>
        </w:rPr>
        <w:t>（二）属于《福州理工学院授予学士学位工作细则》（福理工综〔2019〕47号）第二章第五条规定的情况者，即在校学习期间曾受“留校察看”及以上处分者，或存在学术不端行为者，原则上不授予学士学位。但在受处分之后、毕业之前符合下列条件之一者，可由学生本人提出书面申请并向所在学科学位评定分委员会进行陈述，经所在学位评定分委员会投票表决，表决通过者报校学位委员会审议决定是否授予学士学位。</w:t>
      </w:r>
    </w:p>
    <w:p>
      <w:pPr>
        <w:keepNext w:val="0"/>
        <w:keepLines w:val="0"/>
        <w:pageBreakBefore w:val="0"/>
        <w:widowControl/>
        <w:shd w:val="clear" w:color="auto" w:fill="FFFFFF"/>
        <w:kinsoku/>
        <w:wordWrap/>
        <w:overflowPunct/>
        <w:topLinePunct w:val="0"/>
        <w:autoSpaceDE/>
        <w:autoSpaceDN/>
        <w:bidi w:val="0"/>
        <w:adjustRightInd/>
        <w:snapToGrid/>
        <w:spacing w:line="240" w:lineRule="auto"/>
        <w:ind w:left="0" w:firstLine="640" w:firstLineChars="200"/>
        <w:jc w:val="both"/>
        <w:textAlignment w:val="auto"/>
        <w:rPr>
          <w:rFonts w:hint="eastAsia" w:ascii="仿宋_GB2312" w:hAnsi="宋体" w:eastAsia="仿宋_GB2312" w:cs="宋体"/>
          <w:bCs/>
          <w:sz w:val="32"/>
          <w:szCs w:val="32"/>
        </w:rPr>
      </w:pPr>
      <w:r>
        <w:rPr>
          <w:rFonts w:hint="eastAsia" w:ascii="仿宋_GB2312" w:hAnsi="宋体" w:eastAsia="仿宋_GB2312" w:cs="宋体"/>
          <w:bCs/>
          <w:sz w:val="32"/>
          <w:szCs w:val="32"/>
        </w:rPr>
        <w:t>1.获得校级及以上优秀学生、优秀班干部、优秀团员、优秀团干、优秀毕业生荣誉称号者；</w:t>
      </w:r>
    </w:p>
    <w:p>
      <w:pPr>
        <w:keepNext w:val="0"/>
        <w:keepLines w:val="0"/>
        <w:pageBreakBefore w:val="0"/>
        <w:widowControl/>
        <w:shd w:val="clear" w:color="auto" w:fill="FFFFFF"/>
        <w:kinsoku/>
        <w:wordWrap/>
        <w:overflowPunct/>
        <w:topLinePunct w:val="0"/>
        <w:autoSpaceDE/>
        <w:autoSpaceDN/>
        <w:bidi w:val="0"/>
        <w:adjustRightInd/>
        <w:snapToGrid/>
        <w:spacing w:line="240" w:lineRule="auto"/>
        <w:ind w:left="0" w:firstLine="640" w:firstLineChars="200"/>
        <w:jc w:val="both"/>
        <w:textAlignment w:val="auto"/>
        <w:rPr>
          <w:rFonts w:hint="eastAsia" w:ascii="仿宋_GB2312" w:hAnsi="宋体" w:eastAsia="仿宋_GB2312" w:cs="宋体"/>
          <w:bCs/>
          <w:sz w:val="32"/>
          <w:szCs w:val="32"/>
        </w:rPr>
      </w:pPr>
      <w:r>
        <w:rPr>
          <w:rFonts w:hint="eastAsia" w:ascii="仿宋_GB2312" w:hAnsi="宋体" w:eastAsia="仿宋_GB2312" w:cs="宋体"/>
          <w:bCs/>
          <w:sz w:val="32"/>
          <w:szCs w:val="32"/>
        </w:rPr>
        <w:t>2.在省级及以上学科竞赛中获得三等奖及以上奖励；</w:t>
      </w:r>
    </w:p>
    <w:p>
      <w:pPr>
        <w:keepNext w:val="0"/>
        <w:keepLines w:val="0"/>
        <w:pageBreakBefore w:val="0"/>
        <w:widowControl/>
        <w:shd w:val="clear" w:color="auto" w:fill="FFFFFF"/>
        <w:kinsoku/>
        <w:wordWrap/>
        <w:overflowPunct/>
        <w:topLinePunct w:val="0"/>
        <w:autoSpaceDE/>
        <w:autoSpaceDN/>
        <w:bidi w:val="0"/>
        <w:adjustRightInd/>
        <w:snapToGrid/>
        <w:spacing w:line="240" w:lineRule="auto"/>
        <w:ind w:left="0" w:firstLine="640" w:firstLineChars="200"/>
        <w:jc w:val="both"/>
        <w:textAlignment w:val="auto"/>
        <w:rPr>
          <w:rFonts w:hint="eastAsia" w:ascii="仿宋_GB2312" w:hAnsi="宋体" w:eastAsia="仿宋_GB2312" w:cs="宋体"/>
          <w:bCs/>
          <w:sz w:val="32"/>
          <w:szCs w:val="32"/>
          <w:lang w:eastAsia="zh-CN"/>
        </w:rPr>
      </w:pPr>
      <w:r>
        <w:rPr>
          <w:rFonts w:hint="eastAsia" w:ascii="仿宋_GB2312" w:hAnsi="宋体" w:eastAsia="仿宋_GB2312" w:cs="宋体"/>
          <w:bCs/>
          <w:sz w:val="32"/>
          <w:szCs w:val="32"/>
        </w:rPr>
        <w:t>3.毕业时平均学业测评成绩排名在本年级本专业前 60％以内</w:t>
      </w:r>
      <w:r>
        <w:rPr>
          <w:rFonts w:hint="eastAsia" w:ascii="仿宋_GB2312" w:hAnsi="宋体" w:eastAsia="仿宋_GB2312" w:cs="宋体"/>
          <w:bCs/>
          <w:sz w:val="32"/>
          <w:szCs w:val="32"/>
          <w:lang w:eastAsia="zh-CN"/>
        </w:rPr>
        <w:t>；</w:t>
      </w:r>
    </w:p>
    <w:p>
      <w:pPr>
        <w:keepNext w:val="0"/>
        <w:keepLines w:val="0"/>
        <w:pageBreakBefore w:val="0"/>
        <w:widowControl/>
        <w:shd w:val="clear" w:color="auto" w:fill="FFFFFF"/>
        <w:kinsoku/>
        <w:wordWrap/>
        <w:overflowPunct/>
        <w:topLinePunct w:val="0"/>
        <w:autoSpaceDE/>
        <w:autoSpaceDN/>
        <w:bidi w:val="0"/>
        <w:adjustRightInd/>
        <w:snapToGrid/>
        <w:spacing w:line="240" w:lineRule="auto"/>
        <w:ind w:left="0" w:firstLine="640" w:firstLineChars="200"/>
        <w:jc w:val="both"/>
        <w:textAlignment w:val="auto"/>
        <w:rPr>
          <w:rFonts w:hint="eastAsia" w:ascii="仿宋_GB2312" w:hAnsi="宋体" w:eastAsia="仿宋_GB2312" w:cs="宋体"/>
          <w:bCs/>
          <w:sz w:val="32"/>
          <w:szCs w:val="32"/>
        </w:rPr>
      </w:pPr>
      <w:r>
        <w:rPr>
          <w:rFonts w:hint="eastAsia" w:ascii="仿宋_GB2312" w:hAnsi="宋体" w:eastAsia="仿宋_GB2312" w:cs="宋体"/>
          <w:bCs/>
          <w:sz w:val="32"/>
          <w:szCs w:val="32"/>
        </w:rPr>
        <w:t>4.毕业设计（论文）经学院一级评审和答辩，成绩为优秀者；</w:t>
      </w:r>
    </w:p>
    <w:p>
      <w:pPr>
        <w:keepNext w:val="0"/>
        <w:keepLines w:val="0"/>
        <w:pageBreakBefore w:val="0"/>
        <w:widowControl/>
        <w:shd w:val="clear" w:color="auto" w:fill="FFFFFF"/>
        <w:kinsoku/>
        <w:wordWrap/>
        <w:overflowPunct/>
        <w:topLinePunct w:val="0"/>
        <w:autoSpaceDE/>
        <w:autoSpaceDN/>
        <w:bidi w:val="0"/>
        <w:adjustRightInd/>
        <w:snapToGrid/>
        <w:spacing w:line="240" w:lineRule="auto"/>
        <w:ind w:left="0" w:firstLine="640" w:firstLineChars="200"/>
        <w:jc w:val="both"/>
        <w:textAlignment w:val="auto"/>
        <w:rPr>
          <w:rFonts w:hint="eastAsia" w:ascii="仿宋_GB2312" w:hAnsi="宋体" w:eastAsia="仿宋_GB2312" w:cs="宋体"/>
          <w:bCs/>
          <w:sz w:val="32"/>
          <w:szCs w:val="32"/>
        </w:rPr>
      </w:pPr>
      <w:r>
        <w:rPr>
          <w:rFonts w:hint="eastAsia" w:ascii="仿宋_GB2312" w:hAnsi="宋体" w:eastAsia="仿宋_GB2312" w:cs="宋体"/>
          <w:bCs/>
          <w:sz w:val="32"/>
          <w:szCs w:val="32"/>
        </w:rPr>
        <w:t>5.毕业当年参加国家大学生志愿服务西部计划或福建省三支一扶计划者；</w:t>
      </w:r>
    </w:p>
    <w:p>
      <w:pPr>
        <w:keepNext w:val="0"/>
        <w:keepLines w:val="0"/>
        <w:pageBreakBefore w:val="0"/>
        <w:widowControl/>
        <w:shd w:val="clear" w:color="auto" w:fill="FFFFFF"/>
        <w:kinsoku/>
        <w:wordWrap/>
        <w:overflowPunct/>
        <w:topLinePunct w:val="0"/>
        <w:autoSpaceDE/>
        <w:autoSpaceDN/>
        <w:bidi w:val="0"/>
        <w:adjustRightInd/>
        <w:snapToGrid/>
        <w:spacing w:line="240" w:lineRule="auto"/>
        <w:ind w:left="0" w:firstLine="640" w:firstLineChars="200"/>
        <w:jc w:val="both"/>
        <w:textAlignment w:val="auto"/>
        <w:rPr>
          <w:rFonts w:hint="eastAsia" w:ascii="仿宋_GB2312" w:hAnsi="宋体" w:eastAsia="仿宋_GB2312" w:cs="宋体"/>
          <w:bCs/>
          <w:sz w:val="32"/>
          <w:szCs w:val="32"/>
          <w:lang w:eastAsia="zh-CN"/>
        </w:rPr>
      </w:pPr>
      <w:r>
        <w:rPr>
          <w:rFonts w:hint="eastAsia" w:ascii="仿宋_GB2312" w:hAnsi="宋体" w:eastAsia="仿宋_GB2312" w:cs="宋体"/>
          <w:bCs/>
          <w:sz w:val="32"/>
          <w:szCs w:val="32"/>
        </w:rPr>
        <w:t>6.在弹性修业年限内，有发明创造，获得国家专利（实用新型专利须排名第一）一项及以上或获得市、厅级及以上级别的科 技重大贡献、科学技术奖；或为社会</w:t>
      </w:r>
      <w:r>
        <w:rPr>
          <w:rFonts w:hint="eastAsia" w:ascii="仿宋_GB2312" w:hAnsi="宋体" w:eastAsia="仿宋_GB2312" w:cs="宋体"/>
          <w:bCs/>
          <w:sz w:val="32"/>
          <w:szCs w:val="32"/>
          <w:lang w:eastAsia="zh-CN"/>
        </w:rPr>
        <w:t>作出</w:t>
      </w:r>
      <w:r>
        <w:rPr>
          <w:rFonts w:hint="eastAsia" w:ascii="仿宋_GB2312" w:hAnsi="宋体" w:eastAsia="仿宋_GB2312" w:cs="宋体"/>
          <w:bCs/>
          <w:sz w:val="32"/>
          <w:szCs w:val="32"/>
        </w:rPr>
        <w:t>特殊贡献，如见义勇为等而受到县（市）级及以上政府部门表彰者</w:t>
      </w:r>
      <w:r>
        <w:rPr>
          <w:rFonts w:hint="eastAsia" w:ascii="仿宋_GB2312" w:hAnsi="宋体" w:eastAsia="仿宋_GB2312" w:cs="宋体"/>
          <w:bCs/>
          <w:sz w:val="32"/>
          <w:szCs w:val="32"/>
          <w:lang w:eastAsia="zh-CN"/>
        </w:rPr>
        <w:t>。</w:t>
      </w:r>
    </w:p>
    <w:p>
      <w:pPr>
        <w:keepNext w:val="0"/>
        <w:keepLines w:val="0"/>
        <w:pageBreakBefore w:val="0"/>
        <w:widowControl/>
        <w:shd w:val="clear" w:color="auto" w:fill="FFFFFF"/>
        <w:kinsoku/>
        <w:wordWrap/>
        <w:overflowPunct/>
        <w:topLinePunct w:val="0"/>
        <w:autoSpaceDE/>
        <w:autoSpaceDN/>
        <w:bidi w:val="0"/>
        <w:adjustRightInd/>
        <w:snapToGrid/>
        <w:spacing w:line="240" w:lineRule="auto"/>
        <w:ind w:left="0" w:firstLine="640" w:firstLineChars="200"/>
        <w:jc w:val="both"/>
        <w:textAlignment w:val="auto"/>
        <w:rPr>
          <w:rFonts w:ascii="黑体" w:hAnsi="黑体" w:eastAsia="黑体" w:cs="宋体"/>
          <w:bCs/>
          <w:sz w:val="32"/>
          <w:szCs w:val="32"/>
        </w:rPr>
      </w:pPr>
      <w:r>
        <w:rPr>
          <w:rFonts w:hint="eastAsia" w:ascii="黑体" w:hAnsi="黑体" w:eastAsia="黑体" w:cs="宋体"/>
          <w:bCs/>
          <w:sz w:val="32"/>
          <w:szCs w:val="32"/>
        </w:rPr>
        <w:t>二、申报流程</w:t>
      </w:r>
    </w:p>
    <w:p>
      <w:pPr>
        <w:keepNext w:val="0"/>
        <w:keepLines w:val="0"/>
        <w:pageBreakBefore w:val="0"/>
        <w:widowControl/>
        <w:shd w:val="clear" w:color="auto" w:fill="FFFFFF"/>
        <w:kinsoku/>
        <w:wordWrap/>
        <w:overflowPunct/>
        <w:topLinePunct w:val="0"/>
        <w:autoSpaceDE/>
        <w:autoSpaceDN/>
        <w:bidi w:val="0"/>
        <w:adjustRightInd/>
        <w:snapToGrid/>
        <w:spacing w:line="240" w:lineRule="auto"/>
        <w:ind w:left="0" w:firstLine="640" w:firstLineChars="200"/>
        <w:jc w:val="both"/>
        <w:textAlignment w:val="auto"/>
        <w:rPr>
          <w:rFonts w:hint="eastAsia" w:ascii="仿宋_GB2312" w:hAnsi="宋体" w:eastAsia="仿宋_GB2312" w:cs="宋体"/>
          <w:bCs/>
          <w:sz w:val="32"/>
          <w:szCs w:val="32"/>
          <w:lang w:eastAsia="zh-CN"/>
        </w:rPr>
      </w:pPr>
      <w:r>
        <w:rPr>
          <w:rFonts w:hint="eastAsia" w:ascii="仿宋_GB2312" w:hAnsi="宋体" w:eastAsia="仿宋_GB2312" w:cs="宋体"/>
          <w:bCs/>
          <w:sz w:val="32"/>
          <w:szCs w:val="32"/>
          <w:lang w:eastAsia="zh-CN"/>
        </w:rPr>
        <w:t>（一）</w:t>
      </w:r>
      <w:r>
        <w:rPr>
          <w:rFonts w:hint="eastAsia" w:ascii="仿宋_GB2312" w:hAnsi="宋体" w:eastAsia="仿宋_GB2312" w:cs="宋体"/>
          <w:bCs/>
          <w:sz w:val="32"/>
          <w:szCs w:val="32"/>
        </w:rPr>
        <w:t>学位评定分委员会对本学科拟授予学士学位的</w:t>
      </w:r>
      <w:r>
        <w:rPr>
          <w:rFonts w:hint="eastAsia" w:ascii="仿宋_GB2312" w:hAnsi="宋体" w:eastAsia="仿宋_GB2312" w:cs="宋体"/>
          <w:bCs/>
          <w:sz w:val="32"/>
          <w:szCs w:val="32"/>
          <w:lang w:val="en-US" w:eastAsia="zh-CN"/>
        </w:rPr>
        <w:t>2022</w:t>
      </w:r>
      <w:r>
        <w:rPr>
          <w:rFonts w:hint="eastAsia" w:ascii="仿宋_GB2312" w:hAnsi="宋体" w:eastAsia="仿宋_GB2312" w:cs="宋体"/>
          <w:bCs/>
          <w:sz w:val="32"/>
          <w:szCs w:val="32"/>
        </w:rPr>
        <w:t>届</w:t>
      </w:r>
      <w:r>
        <w:rPr>
          <w:rFonts w:hint="eastAsia" w:ascii="仿宋_GB2312" w:hAnsi="宋体" w:eastAsia="仿宋_GB2312" w:cs="宋体"/>
          <w:bCs/>
          <w:sz w:val="32"/>
          <w:szCs w:val="32"/>
          <w:lang w:eastAsia="zh-CN"/>
        </w:rPr>
        <w:t>本科</w:t>
      </w:r>
      <w:r>
        <w:rPr>
          <w:rFonts w:hint="eastAsia" w:ascii="仿宋_GB2312" w:hAnsi="宋体" w:eastAsia="仿宋_GB2312" w:cs="宋体"/>
          <w:bCs/>
          <w:sz w:val="32"/>
          <w:szCs w:val="32"/>
        </w:rPr>
        <w:t>毕业生的政治表现、学习成绩、毕业鉴定等逐个进行初审，并将所在学科学位评定分委员会通过拟授予学士学位的学生名单（见附件1）、申请特批授予学士学位学生名单（见附件2）（附个人材料），以及不符合授予学士学位条件的学生名单（见附件3）（附相关材料）于</w:t>
      </w:r>
      <w:r>
        <w:rPr>
          <w:rFonts w:hint="eastAsia" w:ascii="仿宋_GB2312" w:hAnsi="宋体" w:eastAsia="仿宋_GB2312" w:cs="宋体"/>
          <w:b/>
          <w:bCs w:val="0"/>
          <w:sz w:val="32"/>
          <w:szCs w:val="32"/>
        </w:rPr>
        <w:t>6月</w:t>
      </w:r>
      <w:r>
        <w:rPr>
          <w:rFonts w:hint="eastAsia" w:ascii="仿宋_GB2312" w:hAnsi="宋体" w:eastAsia="仿宋_GB2312" w:cs="宋体"/>
          <w:b/>
          <w:bCs w:val="0"/>
          <w:sz w:val="32"/>
          <w:szCs w:val="32"/>
          <w:lang w:val="en-US" w:eastAsia="zh-CN"/>
        </w:rPr>
        <w:t>8</w:t>
      </w:r>
      <w:r>
        <w:rPr>
          <w:rFonts w:hint="eastAsia" w:ascii="仿宋_GB2312" w:hAnsi="宋体" w:eastAsia="仿宋_GB2312" w:cs="宋体"/>
          <w:b/>
          <w:bCs w:val="0"/>
          <w:sz w:val="32"/>
          <w:szCs w:val="32"/>
        </w:rPr>
        <w:t>日</w:t>
      </w:r>
      <w:r>
        <w:rPr>
          <w:rFonts w:hint="eastAsia" w:ascii="仿宋_GB2312" w:hAnsi="宋体" w:eastAsia="仿宋_GB2312" w:cs="宋体"/>
          <w:bCs/>
          <w:sz w:val="32"/>
          <w:szCs w:val="32"/>
        </w:rPr>
        <w:t>前报教务处复审后提交校学位委员会审批。</w:t>
      </w:r>
    </w:p>
    <w:p>
      <w:pPr>
        <w:keepNext w:val="0"/>
        <w:keepLines w:val="0"/>
        <w:pageBreakBefore w:val="0"/>
        <w:widowControl/>
        <w:shd w:val="clear" w:color="auto" w:fill="FFFFFF"/>
        <w:kinsoku/>
        <w:wordWrap/>
        <w:overflowPunct/>
        <w:topLinePunct w:val="0"/>
        <w:autoSpaceDE/>
        <w:autoSpaceDN/>
        <w:bidi w:val="0"/>
        <w:adjustRightInd/>
        <w:snapToGrid/>
        <w:spacing w:line="240" w:lineRule="auto"/>
        <w:ind w:left="0" w:firstLine="640" w:firstLineChars="200"/>
        <w:jc w:val="both"/>
        <w:textAlignment w:val="auto"/>
        <w:rPr>
          <w:rFonts w:ascii="仿宋_GB2312" w:hAnsi="宋体" w:eastAsia="仿宋_GB2312" w:cs="宋体"/>
          <w:bCs/>
          <w:sz w:val="32"/>
          <w:szCs w:val="32"/>
        </w:rPr>
      </w:pPr>
      <w:r>
        <w:rPr>
          <w:rFonts w:hint="eastAsia" w:ascii="仿宋_GB2312" w:hAnsi="宋体" w:eastAsia="仿宋_GB2312" w:cs="宋体"/>
          <w:bCs/>
          <w:sz w:val="32"/>
          <w:szCs w:val="32"/>
          <w:lang w:eastAsia="zh-CN"/>
        </w:rPr>
        <w:t>（二）</w:t>
      </w:r>
      <w:r>
        <w:rPr>
          <w:rFonts w:hint="eastAsia" w:ascii="仿宋_GB2312" w:hAnsi="宋体" w:eastAsia="仿宋_GB2312" w:cs="宋体"/>
          <w:bCs/>
          <w:sz w:val="32"/>
          <w:szCs w:val="32"/>
        </w:rPr>
        <w:t>校学位委员会负责审查拟授予学士学位的学生名单和申请特批授予学士学位学生名单，并进行表决。对审批通过者颁发普通高等教育相关学科门类的学士学位证书。</w:t>
      </w:r>
    </w:p>
    <w:p>
      <w:pPr>
        <w:keepNext w:val="0"/>
        <w:keepLines w:val="0"/>
        <w:pageBreakBefore w:val="0"/>
        <w:widowControl/>
        <w:shd w:val="clear" w:color="auto" w:fill="FFFFFF"/>
        <w:kinsoku/>
        <w:wordWrap/>
        <w:overflowPunct/>
        <w:topLinePunct w:val="0"/>
        <w:autoSpaceDE/>
        <w:autoSpaceDN/>
        <w:bidi w:val="0"/>
        <w:adjustRightInd/>
        <w:snapToGrid/>
        <w:spacing w:line="240" w:lineRule="auto"/>
        <w:ind w:left="0" w:firstLine="640" w:firstLineChars="200"/>
        <w:jc w:val="both"/>
        <w:textAlignment w:val="auto"/>
        <w:rPr>
          <w:rFonts w:ascii="仿宋_GB2312" w:hAnsi="宋体" w:eastAsia="仿宋_GB2312" w:cs="宋体"/>
          <w:bCs/>
          <w:sz w:val="32"/>
          <w:szCs w:val="32"/>
        </w:rPr>
      </w:pPr>
      <w:r>
        <w:rPr>
          <w:rFonts w:hint="eastAsia" w:ascii="仿宋_GB2312" w:hAnsi="宋体" w:eastAsia="仿宋_GB2312" w:cs="宋体"/>
          <w:bCs/>
          <w:sz w:val="32"/>
          <w:szCs w:val="32"/>
          <w:lang w:eastAsia="zh-CN"/>
        </w:rPr>
        <w:t>（三）</w:t>
      </w:r>
      <w:r>
        <w:rPr>
          <w:rFonts w:hint="eastAsia" w:ascii="仿宋_GB2312" w:hAnsi="宋体" w:eastAsia="仿宋_GB2312" w:cs="宋体"/>
          <w:bCs/>
          <w:sz w:val="32"/>
          <w:szCs w:val="32"/>
        </w:rPr>
        <w:t>对于已经授予的学位，如发现有舞弊作伪等严重违反细则规定的情况，经校学位委员会复议，将给予撤销。</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ind w:left="0" w:firstLine="420" w:firstLineChars="200"/>
        <w:jc w:val="both"/>
        <w:textAlignment w:val="auto"/>
        <w:rPr>
          <w:rFonts w:ascii="微软雅黑" w:hAnsi="微软雅黑" w:eastAsia="微软雅黑"/>
          <w:color w:val="333333"/>
          <w:sz w:val="21"/>
          <w:szCs w:val="21"/>
        </w:rPr>
      </w:pPr>
    </w:p>
    <w:p>
      <w:pPr>
        <w:keepNext w:val="0"/>
        <w:keepLines w:val="0"/>
        <w:pageBreakBefore w:val="0"/>
        <w:kinsoku/>
        <w:wordWrap/>
        <w:overflowPunct/>
        <w:topLinePunct w:val="0"/>
        <w:autoSpaceDE/>
        <w:autoSpaceDN/>
        <w:bidi w:val="0"/>
        <w:adjustRightInd/>
        <w:snapToGrid/>
        <w:spacing w:line="240" w:lineRule="auto"/>
        <w:ind w:left="0" w:firstLine="640" w:firstLineChars="200"/>
        <w:jc w:val="both"/>
        <w:textAlignment w:val="auto"/>
        <w:rPr>
          <w:rFonts w:ascii="仿宋_GB2312" w:hAnsi="宋体" w:eastAsia="仿宋_GB2312" w:cs="宋体"/>
          <w:bCs/>
          <w:sz w:val="32"/>
          <w:szCs w:val="32"/>
        </w:rPr>
      </w:pPr>
      <w:r>
        <w:rPr>
          <w:rFonts w:hint="eastAsia" w:ascii="仿宋_GB2312" w:hAnsi="宋体" w:eastAsia="仿宋_GB2312" w:cs="宋体"/>
          <w:bCs/>
          <w:sz w:val="32"/>
          <w:szCs w:val="32"/>
        </w:rPr>
        <w:t>附件：1.《福州理工学院学士学位资格初审通过名单》</w:t>
      </w:r>
    </w:p>
    <w:p>
      <w:pPr>
        <w:keepNext w:val="0"/>
        <w:keepLines w:val="0"/>
        <w:pageBreakBefore w:val="0"/>
        <w:kinsoku/>
        <w:wordWrap/>
        <w:overflowPunct/>
        <w:topLinePunct w:val="0"/>
        <w:autoSpaceDE/>
        <w:autoSpaceDN/>
        <w:bidi w:val="0"/>
        <w:adjustRightInd/>
        <w:snapToGrid/>
        <w:spacing w:line="240" w:lineRule="auto"/>
        <w:ind w:left="0" w:firstLine="1600" w:firstLineChars="500"/>
        <w:jc w:val="both"/>
        <w:textAlignment w:val="auto"/>
        <w:rPr>
          <w:rFonts w:ascii="仿宋_GB2312" w:hAnsi="宋体" w:eastAsia="仿宋_GB2312" w:cs="宋体"/>
          <w:bCs/>
          <w:sz w:val="32"/>
          <w:szCs w:val="32"/>
        </w:rPr>
      </w:pPr>
      <w:r>
        <w:rPr>
          <w:rFonts w:hint="eastAsia" w:ascii="仿宋_GB2312" w:hAnsi="宋体" w:eastAsia="仿宋_GB2312" w:cs="宋体"/>
          <w:bCs/>
          <w:sz w:val="32"/>
          <w:szCs w:val="32"/>
        </w:rPr>
        <w:t>2.《福州理工学院申请特批授予学士学位学生名单》</w:t>
      </w:r>
    </w:p>
    <w:p>
      <w:pPr>
        <w:keepNext w:val="0"/>
        <w:keepLines w:val="0"/>
        <w:pageBreakBefore w:val="0"/>
        <w:kinsoku/>
        <w:wordWrap/>
        <w:overflowPunct/>
        <w:topLinePunct w:val="0"/>
        <w:autoSpaceDE/>
        <w:autoSpaceDN/>
        <w:bidi w:val="0"/>
        <w:adjustRightInd/>
        <w:snapToGrid/>
        <w:spacing w:line="240" w:lineRule="auto"/>
        <w:ind w:left="0" w:firstLine="1600" w:firstLineChars="500"/>
        <w:jc w:val="both"/>
        <w:textAlignment w:val="auto"/>
        <w:rPr>
          <w:rFonts w:ascii="仿宋_GB2312" w:hAnsi="宋体" w:eastAsia="仿宋_GB2312" w:cs="宋体"/>
          <w:bCs/>
          <w:sz w:val="32"/>
          <w:szCs w:val="32"/>
        </w:rPr>
      </w:pPr>
      <w:r>
        <w:rPr>
          <w:rFonts w:hint="eastAsia" w:ascii="仿宋_GB2312" w:hAnsi="宋体" w:eastAsia="仿宋_GB2312" w:cs="宋体"/>
          <w:bCs/>
          <w:sz w:val="32"/>
          <w:szCs w:val="32"/>
        </w:rPr>
        <w:t>3．《福州理工学院学士学位资格初审未通过名单》</w:t>
      </w:r>
    </w:p>
    <w:p>
      <w:pPr>
        <w:keepNext w:val="0"/>
        <w:keepLines w:val="0"/>
        <w:pageBreakBefore w:val="0"/>
        <w:kinsoku/>
        <w:wordWrap/>
        <w:overflowPunct/>
        <w:topLinePunct w:val="0"/>
        <w:autoSpaceDE/>
        <w:autoSpaceDN/>
        <w:bidi w:val="0"/>
        <w:adjustRightInd/>
        <w:snapToGrid/>
        <w:spacing w:line="240" w:lineRule="auto"/>
        <w:ind w:left="0" w:firstLine="640" w:firstLineChars="200"/>
        <w:jc w:val="both"/>
        <w:textAlignment w:val="auto"/>
        <w:rPr>
          <w:rFonts w:ascii="仿宋_GB2312" w:hAnsi="宋体" w:eastAsia="仿宋_GB2312"/>
          <w:sz w:val="32"/>
          <w:szCs w:val="32"/>
        </w:rPr>
      </w:pPr>
    </w:p>
    <w:p>
      <w:pPr>
        <w:keepNext w:val="0"/>
        <w:keepLines w:val="0"/>
        <w:pageBreakBefore w:val="0"/>
        <w:kinsoku/>
        <w:wordWrap/>
        <w:overflowPunct/>
        <w:topLinePunct w:val="0"/>
        <w:autoSpaceDE/>
        <w:autoSpaceDN/>
        <w:bidi w:val="0"/>
        <w:adjustRightInd/>
        <w:snapToGrid/>
        <w:spacing w:line="240" w:lineRule="auto"/>
        <w:ind w:left="0" w:firstLine="640" w:firstLineChars="200"/>
        <w:jc w:val="both"/>
        <w:textAlignment w:val="auto"/>
        <w:rPr>
          <w:rFonts w:hint="eastAsia" w:ascii="仿宋_GB2312" w:hAnsi="宋体" w:eastAsia="仿宋_GB2312"/>
          <w:sz w:val="32"/>
          <w:szCs w:val="32"/>
          <w:lang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240" w:lineRule="auto"/>
        <w:ind w:left="0" w:right="840" w:rightChars="400" w:firstLine="4800" w:firstLineChars="1500"/>
        <w:jc w:val="both"/>
        <w:textAlignment w:val="auto"/>
        <w:rPr>
          <w:rFonts w:ascii="仿宋_GB2312" w:hAnsi="宋体" w:eastAsia="仿宋_GB2312"/>
          <w:sz w:val="32"/>
          <w:szCs w:val="32"/>
        </w:rPr>
      </w:pPr>
      <w:r>
        <w:rPr>
          <w:rFonts w:hint="eastAsia" w:ascii="仿宋_GB2312" w:hAnsi="宋体" w:eastAsia="仿宋_GB2312"/>
          <w:sz w:val="32"/>
          <w:szCs w:val="32"/>
        </w:rPr>
        <w:t>福州理工学院教务处</w:t>
      </w:r>
    </w:p>
    <w:p>
      <w:pPr>
        <w:keepNext w:val="0"/>
        <w:keepLines w:val="0"/>
        <w:pageBreakBefore w:val="0"/>
        <w:kinsoku/>
        <w:wordWrap/>
        <w:overflowPunct/>
        <w:topLinePunct w:val="0"/>
        <w:autoSpaceDE/>
        <w:autoSpaceDN/>
        <w:bidi w:val="0"/>
        <w:adjustRightInd/>
        <w:snapToGrid/>
        <w:spacing w:line="240" w:lineRule="auto"/>
        <w:ind w:left="0" w:firstLine="640" w:firstLineChars="200"/>
        <w:jc w:val="both"/>
        <w:textAlignment w:val="auto"/>
        <w:rPr>
          <w:rFonts w:ascii="仿宋_GB2312" w:hAnsi="宋体" w:eastAsia="仿宋_GB2312"/>
          <w:sz w:val="32"/>
          <w:szCs w:val="32"/>
        </w:rPr>
      </w:pPr>
      <w:r>
        <w:rPr>
          <w:rFonts w:hint="eastAsia" w:ascii="仿宋_GB2312" w:hAnsi="宋体" w:eastAsia="仿宋_GB2312"/>
          <w:sz w:val="32"/>
          <w:szCs w:val="32"/>
        </w:rPr>
        <w:t xml:space="preserve">                            202</w:t>
      </w:r>
      <w:r>
        <w:rPr>
          <w:rFonts w:hint="eastAsia" w:ascii="仿宋_GB2312" w:hAnsi="宋体" w:eastAsia="仿宋_GB2312"/>
          <w:sz w:val="32"/>
          <w:szCs w:val="32"/>
          <w:lang w:val="en-US" w:eastAsia="zh-CN"/>
        </w:rPr>
        <w:t>2</w:t>
      </w:r>
      <w:r>
        <w:rPr>
          <w:rFonts w:hint="eastAsia" w:ascii="仿宋_GB2312" w:hAnsi="宋体" w:eastAsia="仿宋_GB2312"/>
          <w:sz w:val="32"/>
          <w:szCs w:val="32"/>
        </w:rPr>
        <w:t>年</w:t>
      </w:r>
      <w:r>
        <w:rPr>
          <w:rFonts w:hint="eastAsia" w:ascii="仿宋_GB2312" w:hAnsi="宋体" w:eastAsia="仿宋_GB2312"/>
          <w:sz w:val="32"/>
          <w:szCs w:val="32"/>
          <w:lang w:val="en-US" w:eastAsia="zh-CN"/>
        </w:rPr>
        <w:t>5</w:t>
      </w:r>
      <w:r>
        <w:rPr>
          <w:rFonts w:hint="eastAsia" w:ascii="仿宋_GB2312" w:hAnsi="宋体" w:eastAsia="仿宋_GB2312"/>
          <w:sz w:val="32"/>
          <w:szCs w:val="32"/>
        </w:rPr>
        <w:t>月</w:t>
      </w:r>
      <w:r>
        <w:rPr>
          <w:rFonts w:hint="eastAsia" w:ascii="仿宋_GB2312" w:hAnsi="宋体" w:eastAsia="仿宋_GB2312"/>
          <w:sz w:val="32"/>
          <w:szCs w:val="32"/>
          <w:lang w:val="en-US" w:eastAsia="zh-CN"/>
        </w:rPr>
        <w:t>17</w:t>
      </w:r>
      <w:r>
        <w:rPr>
          <w:rFonts w:hint="eastAsia" w:ascii="仿宋_GB2312" w:hAnsi="宋体" w:eastAsia="仿宋_GB2312"/>
          <w:sz w:val="32"/>
          <w:szCs w:val="32"/>
        </w:rPr>
        <w:t>日</w:t>
      </w:r>
    </w:p>
    <w:p>
      <w:pPr>
        <w:ind w:firstLine="1600" w:firstLineChars="500"/>
        <w:rPr>
          <w:rFonts w:ascii="仿宋_GB2312" w:hAnsi="宋体" w:eastAsia="仿宋_GB2312" w:cs="宋体"/>
          <w:bCs/>
          <w:sz w:val="32"/>
          <w:szCs w:val="32"/>
        </w:rPr>
      </w:pPr>
    </w:p>
    <w:p>
      <w:pPr>
        <w:ind w:firstLine="1600" w:firstLineChars="500"/>
        <w:rPr>
          <w:rFonts w:ascii="仿宋_GB2312" w:hAnsi="宋体" w:eastAsia="仿宋_GB2312" w:cs="宋体"/>
          <w:bCs/>
          <w:sz w:val="32"/>
          <w:szCs w:val="32"/>
        </w:rPr>
      </w:pPr>
    </w:p>
    <w:p>
      <w:pPr>
        <w:ind w:firstLine="1600" w:firstLineChars="500"/>
        <w:rPr>
          <w:rFonts w:ascii="仿宋_GB2312" w:hAnsi="宋体" w:eastAsia="仿宋_GB2312" w:cs="宋体"/>
          <w:bCs/>
          <w:sz w:val="32"/>
          <w:szCs w:val="32"/>
        </w:rPr>
      </w:pPr>
    </w:p>
    <w:p>
      <w:pPr>
        <w:ind w:firstLine="1600" w:firstLineChars="500"/>
        <w:rPr>
          <w:rFonts w:ascii="仿宋_GB2312" w:hAnsi="宋体" w:eastAsia="仿宋_GB2312" w:cs="宋体"/>
          <w:bCs/>
          <w:sz w:val="32"/>
          <w:szCs w:val="32"/>
        </w:rPr>
      </w:pPr>
    </w:p>
    <w:p>
      <w:pPr>
        <w:ind w:firstLine="1600" w:firstLineChars="500"/>
        <w:rPr>
          <w:rFonts w:ascii="仿宋_GB2312" w:hAnsi="宋体" w:eastAsia="仿宋_GB2312" w:cs="宋体"/>
          <w:bCs/>
          <w:sz w:val="32"/>
          <w:szCs w:val="32"/>
        </w:rPr>
      </w:pPr>
    </w:p>
    <w:p>
      <w:pPr>
        <w:ind w:firstLine="1600" w:firstLineChars="500"/>
        <w:rPr>
          <w:rFonts w:ascii="仿宋_GB2312" w:hAnsi="宋体" w:eastAsia="仿宋_GB2312" w:cs="宋体"/>
          <w:bCs/>
          <w:sz w:val="32"/>
          <w:szCs w:val="32"/>
        </w:rPr>
      </w:pPr>
    </w:p>
    <w:p>
      <w:pPr>
        <w:rPr>
          <w:rFonts w:ascii="黑体" w:hAnsi="黑体" w:eastAsia="黑体" w:cs="宋体"/>
          <w:bCs/>
          <w:sz w:val="32"/>
          <w:szCs w:val="32"/>
        </w:rPr>
      </w:pPr>
    </w:p>
    <w:p>
      <w:pPr>
        <w:rPr>
          <w:rFonts w:ascii="黑体" w:hAnsi="黑体" w:eastAsia="黑体" w:cs="宋体"/>
          <w:bCs/>
          <w:sz w:val="32"/>
          <w:szCs w:val="32"/>
        </w:rPr>
      </w:pPr>
      <w:r>
        <w:rPr>
          <w:rFonts w:hint="eastAsia" w:ascii="黑体" w:hAnsi="黑体" w:eastAsia="黑体" w:cs="宋体"/>
          <w:bCs/>
          <w:sz w:val="32"/>
          <w:szCs w:val="32"/>
        </w:rPr>
        <w:t xml:space="preserve">附件1 </w:t>
      </w:r>
    </w:p>
    <w:tbl>
      <w:tblPr>
        <w:tblStyle w:val="5"/>
        <w:tblW w:w="10815" w:type="dxa"/>
        <w:jc w:val="center"/>
        <w:tblLayout w:type="autofit"/>
        <w:tblCellMar>
          <w:top w:w="0" w:type="dxa"/>
          <w:left w:w="108" w:type="dxa"/>
          <w:bottom w:w="0" w:type="dxa"/>
          <w:right w:w="108" w:type="dxa"/>
        </w:tblCellMar>
      </w:tblPr>
      <w:tblGrid>
        <w:gridCol w:w="892"/>
        <w:gridCol w:w="2499"/>
        <w:gridCol w:w="1613"/>
        <w:gridCol w:w="1130"/>
        <w:gridCol w:w="1937"/>
        <w:gridCol w:w="839"/>
        <w:gridCol w:w="1905"/>
      </w:tblGrid>
      <w:tr>
        <w:tblPrEx>
          <w:tblCellMar>
            <w:top w:w="0" w:type="dxa"/>
            <w:left w:w="108" w:type="dxa"/>
            <w:bottom w:w="0" w:type="dxa"/>
            <w:right w:w="108" w:type="dxa"/>
          </w:tblCellMar>
        </w:tblPrEx>
        <w:trPr>
          <w:trHeight w:val="405" w:hRule="atLeast"/>
          <w:jc w:val="center"/>
        </w:trPr>
        <w:tc>
          <w:tcPr>
            <w:tcW w:w="10815" w:type="dxa"/>
            <w:gridSpan w:val="7"/>
            <w:tcBorders>
              <w:top w:val="nil"/>
              <w:left w:val="nil"/>
              <w:bottom w:val="nil"/>
              <w:right w:val="nil"/>
            </w:tcBorders>
            <w:shd w:val="clear" w:color="auto" w:fill="auto"/>
            <w:noWrap/>
            <w:vAlign w:val="center"/>
          </w:tcPr>
          <w:p>
            <w:pPr>
              <w:widowControl/>
              <w:jc w:val="center"/>
              <w:rPr>
                <w:rFonts w:ascii="方正小标宋简体" w:hAnsi="宋体" w:eastAsia="方正小标宋简体" w:cs="宋体"/>
                <w:kern w:val="0"/>
                <w:sz w:val="36"/>
                <w:szCs w:val="36"/>
              </w:rPr>
            </w:pPr>
            <w:r>
              <w:rPr>
                <w:rFonts w:hint="eastAsia" w:ascii="方正小标宋简体" w:hAnsi="宋体" w:eastAsia="方正小标宋简体" w:cs="宋体"/>
                <w:kern w:val="0"/>
                <w:sz w:val="36"/>
                <w:szCs w:val="36"/>
              </w:rPr>
              <w:t>福州理工学院学士学位资格初审通过名单</w:t>
            </w:r>
          </w:p>
        </w:tc>
      </w:tr>
      <w:tr>
        <w:tblPrEx>
          <w:tblCellMar>
            <w:top w:w="0" w:type="dxa"/>
            <w:left w:w="108" w:type="dxa"/>
            <w:bottom w:w="0" w:type="dxa"/>
            <w:right w:w="108" w:type="dxa"/>
          </w:tblCellMar>
        </w:tblPrEx>
        <w:trPr>
          <w:trHeight w:val="284" w:hRule="atLeast"/>
          <w:jc w:val="center"/>
        </w:trPr>
        <w:tc>
          <w:tcPr>
            <w:tcW w:w="10815" w:type="dxa"/>
            <w:gridSpan w:val="7"/>
            <w:tcBorders>
              <w:top w:val="nil"/>
              <w:left w:val="nil"/>
              <w:bottom w:val="nil"/>
              <w:right w:val="nil"/>
            </w:tcBorders>
            <w:shd w:val="clear" w:color="auto" w:fill="auto"/>
            <w:noWrap/>
            <w:vAlign w:val="center"/>
          </w:tcPr>
          <w:p>
            <w:pPr>
              <w:widowControl/>
              <w:rPr>
                <w:rFonts w:ascii="方正小标宋简体" w:hAnsi="宋体" w:eastAsia="方正小标宋简体" w:cs="宋体"/>
                <w:kern w:val="0"/>
                <w:sz w:val="32"/>
                <w:szCs w:val="32"/>
              </w:rPr>
            </w:pPr>
          </w:p>
        </w:tc>
      </w:tr>
      <w:tr>
        <w:tblPrEx>
          <w:tblCellMar>
            <w:top w:w="0" w:type="dxa"/>
            <w:left w:w="108" w:type="dxa"/>
            <w:bottom w:w="0" w:type="dxa"/>
            <w:right w:w="108" w:type="dxa"/>
          </w:tblCellMar>
        </w:tblPrEx>
        <w:trPr>
          <w:trHeight w:val="315" w:hRule="atLeast"/>
          <w:jc w:val="center"/>
        </w:trPr>
        <w:tc>
          <w:tcPr>
            <w:tcW w:w="10815" w:type="dxa"/>
            <w:gridSpan w:val="7"/>
            <w:tcBorders>
              <w:top w:val="nil"/>
              <w:left w:val="nil"/>
              <w:bottom w:val="nil"/>
              <w:right w:val="nil"/>
            </w:tcBorders>
            <w:shd w:val="clear" w:color="auto" w:fill="auto"/>
            <w:noWrap/>
            <w:vAlign w:val="center"/>
          </w:tcPr>
          <w:p>
            <w:pPr>
              <w:widowControl/>
              <w:jc w:val="left"/>
              <w:rPr>
                <w:rFonts w:ascii="宋体" w:hAnsi="宋体" w:eastAsia="宋体" w:cs="宋体"/>
                <w:kern w:val="0"/>
                <w:sz w:val="24"/>
                <w:szCs w:val="24"/>
              </w:rPr>
            </w:pPr>
            <w:r>
              <w:rPr>
                <w:rFonts w:hint="eastAsia" w:ascii="宋体" w:hAnsi="宋体" w:eastAsia="宋体" w:cs="宋体"/>
                <w:b/>
                <w:bCs/>
                <w:kern w:val="0"/>
                <w:sz w:val="24"/>
                <w:szCs w:val="24"/>
                <w:lang w:eastAsia="zh-CN"/>
              </w:rPr>
              <w:t>理工类</w:t>
            </w:r>
            <w:r>
              <w:rPr>
                <w:rFonts w:hint="eastAsia" w:ascii="宋体" w:hAnsi="宋体" w:eastAsia="宋体" w:cs="宋体"/>
                <w:b/>
                <w:bCs/>
                <w:kern w:val="0"/>
                <w:sz w:val="24"/>
                <w:szCs w:val="24"/>
                <w:lang w:val="en-US" w:eastAsia="zh-CN"/>
              </w:rPr>
              <w:t>/人文社科类</w:t>
            </w:r>
            <w:r>
              <w:rPr>
                <w:rFonts w:hint="eastAsia" w:ascii="宋体" w:hAnsi="宋体" w:eastAsia="宋体" w:cs="宋体"/>
                <w:b/>
                <w:bCs/>
                <w:kern w:val="0"/>
                <w:sz w:val="24"/>
                <w:szCs w:val="24"/>
                <w:lang w:eastAsia="zh-CN"/>
              </w:rPr>
              <w:t>学士学位评定分委员会</w:t>
            </w:r>
            <w:r>
              <w:rPr>
                <w:rFonts w:hint="eastAsia" w:ascii="宋体" w:hAnsi="宋体" w:eastAsia="宋体" w:cs="宋体"/>
                <w:b/>
                <w:bCs/>
                <w:kern w:val="0"/>
                <w:sz w:val="24"/>
                <w:szCs w:val="24"/>
              </w:rPr>
              <w:t xml:space="preserve">（盖章）：   </w:t>
            </w:r>
            <w:r>
              <w:rPr>
                <w:rFonts w:hint="eastAsia" w:ascii="宋体" w:hAnsi="宋体" w:eastAsia="宋体" w:cs="宋体"/>
                <w:kern w:val="0"/>
                <w:sz w:val="24"/>
                <w:szCs w:val="24"/>
              </w:rPr>
              <w:t xml:space="preserve">                制表日期：    年   月   日</w:t>
            </w:r>
          </w:p>
        </w:tc>
      </w:tr>
      <w:tr>
        <w:tblPrEx>
          <w:tblCellMar>
            <w:top w:w="0" w:type="dxa"/>
            <w:left w:w="108" w:type="dxa"/>
            <w:bottom w:w="0" w:type="dxa"/>
            <w:right w:w="108" w:type="dxa"/>
          </w:tblCellMar>
        </w:tblPrEx>
        <w:trPr>
          <w:trHeight w:val="855" w:hRule="atLeast"/>
          <w:jc w:val="center"/>
        </w:trPr>
        <w:tc>
          <w:tcPr>
            <w:tcW w:w="8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序号</w:t>
            </w:r>
          </w:p>
        </w:tc>
        <w:tc>
          <w:tcPr>
            <w:tcW w:w="249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班级</w:t>
            </w:r>
          </w:p>
        </w:tc>
        <w:tc>
          <w:tcPr>
            <w:tcW w:w="161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学号</w:t>
            </w:r>
          </w:p>
        </w:tc>
        <w:tc>
          <w:tcPr>
            <w:tcW w:w="113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姓名</w:t>
            </w:r>
          </w:p>
        </w:tc>
        <w:tc>
          <w:tcPr>
            <w:tcW w:w="193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专业</w:t>
            </w:r>
          </w:p>
        </w:tc>
        <w:tc>
          <w:tcPr>
            <w:tcW w:w="83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学位类别</w:t>
            </w:r>
          </w:p>
        </w:tc>
        <w:tc>
          <w:tcPr>
            <w:tcW w:w="190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eastAsia="zh-CN"/>
              </w:rPr>
              <w:t>学士</w:t>
            </w:r>
            <w:r>
              <w:rPr>
                <w:rFonts w:hint="eastAsia" w:ascii="宋体" w:hAnsi="宋体" w:eastAsia="宋体" w:cs="宋体"/>
                <w:kern w:val="0"/>
                <w:sz w:val="24"/>
                <w:szCs w:val="24"/>
              </w:rPr>
              <w:t>学位评定分委员会意见</w:t>
            </w:r>
          </w:p>
        </w:tc>
      </w:tr>
      <w:tr>
        <w:tblPrEx>
          <w:tblCellMar>
            <w:top w:w="0" w:type="dxa"/>
            <w:left w:w="108" w:type="dxa"/>
            <w:bottom w:w="0" w:type="dxa"/>
            <w:right w:w="108" w:type="dxa"/>
          </w:tblCellMar>
        </w:tblPrEx>
        <w:trPr>
          <w:trHeight w:val="454" w:hRule="atLeast"/>
          <w:jc w:val="center"/>
        </w:trPr>
        <w:tc>
          <w:tcPr>
            <w:tcW w:w="892"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1</w:t>
            </w:r>
          </w:p>
        </w:tc>
        <w:tc>
          <w:tcPr>
            <w:tcW w:w="2499" w:type="dxa"/>
            <w:tcBorders>
              <w:top w:val="nil"/>
              <w:left w:val="nil"/>
              <w:bottom w:val="single" w:color="auto" w:sz="4" w:space="0"/>
              <w:right w:val="single" w:color="auto" w:sz="4" w:space="0"/>
            </w:tcBorders>
            <w:shd w:val="clear" w:color="auto" w:fill="auto"/>
            <w:noWrap/>
            <w:vAlign w:val="center"/>
          </w:tcPr>
          <w:p>
            <w:pPr>
              <w:widowControl/>
              <w:jc w:val="center"/>
              <w:rPr>
                <w:rFonts w:cs="Times New Roman" w:asciiTheme="minorEastAsia" w:hAnsiTheme="minorEastAsia"/>
                <w:kern w:val="0"/>
                <w:szCs w:val="21"/>
              </w:rPr>
            </w:pPr>
            <w:r>
              <w:rPr>
                <w:rFonts w:cs="Times New Roman" w:asciiTheme="minorEastAsia" w:hAnsiTheme="minorEastAsia"/>
                <w:kern w:val="0"/>
                <w:szCs w:val="21"/>
              </w:rPr>
              <w:t>XX</w:t>
            </w:r>
          </w:p>
        </w:tc>
        <w:tc>
          <w:tcPr>
            <w:tcW w:w="1613" w:type="dxa"/>
            <w:tcBorders>
              <w:top w:val="nil"/>
              <w:left w:val="nil"/>
              <w:bottom w:val="single" w:color="auto" w:sz="4" w:space="0"/>
              <w:right w:val="single" w:color="auto" w:sz="4" w:space="0"/>
            </w:tcBorders>
            <w:shd w:val="clear" w:color="auto" w:fill="auto"/>
            <w:noWrap/>
            <w:vAlign w:val="center"/>
          </w:tcPr>
          <w:p>
            <w:pPr>
              <w:widowControl/>
              <w:jc w:val="center"/>
              <w:rPr>
                <w:rFonts w:cs="Times New Roman" w:asciiTheme="minorEastAsia" w:hAnsiTheme="minorEastAsia"/>
                <w:kern w:val="0"/>
                <w:szCs w:val="21"/>
              </w:rPr>
            </w:pPr>
            <w:r>
              <w:rPr>
                <w:rFonts w:cs="Times New Roman" w:asciiTheme="minorEastAsia" w:hAnsiTheme="minorEastAsia"/>
                <w:kern w:val="0"/>
                <w:szCs w:val="21"/>
              </w:rPr>
              <w:t>XX</w:t>
            </w:r>
          </w:p>
        </w:tc>
        <w:tc>
          <w:tcPr>
            <w:tcW w:w="1130" w:type="dxa"/>
            <w:tcBorders>
              <w:top w:val="nil"/>
              <w:left w:val="nil"/>
              <w:bottom w:val="single" w:color="auto" w:sz="4" w:space="0"/>
              <w:right w:val="single" w:color="auto" w:sz="4" w:space="0"/>
            </w:tcBorders>
            <w:shd w:val="clear" w:color="auto" w:fill="auto"/>
            <w:noWrap/>
            <w:vAlign w:val="center"/>
          </w:tcPr>
          <w:p>
            <w:pPr>
              <w:widowControl/>
              <w:jc w:val="center"/>
              <w:rPr>
                <w:rFonts w:cs="Times New Roman" w:asciiTheme="minorEastAsia" w:hAnsiTheme="minorEastAsia"/>
                <w:kern w:val="0"/>
                <w:szCs w:val="21"/>
              </w:rPr>
            </w:pPr>
            <w:r>
              <w:rPr>
                <w:rFonts w:cs="Times New Roman" w:asciiTheme="minorEastAsia" w:hAnsiTheme="minorEastAsia"/>
                <w:kern w:val="0"/>
                <w:szCs w:val="21"/>
              </w:rPr>
              <w:t>XX</w:t>
            </w:r>
          </w:p>
        </w:tc>
        <w:tc>
          <w:tcPr>
            <w:tcW w:w="1937" w:type="dxa"/>
            <w:tcBorders>
              <w:top w:val="nil"/>
              <w:left w:val="nil"/>
              <w:bottom w:val="single" w:color="auto" w:sz="4" w:space="0"/>
              <w:right w:val="single" w:color="auto" w:sz="4" w:space="0"/>
            </w:tcBorders>
            <w:shd w:val="clear" w:color="auto" w:fill="auto"/>
            <w:noWrap/>
            <w:vAlign w:val="center"/>
          </w:tcPr>
          <w:p>
            <w:pPr>
              <w:widowControl/>
              <w:jc w:val="center"/>
              <w:rPr>
                <w:rFonts w:cs="Times New Roman" w:asciiTheme="minorEastAsia" w:hAnsiTheme="minorEastAsia"/>
                <w:kern w:val="0"/>
                <w:szCs w:val="21"/>
              </w:rPr>
            </w:pPr>
            <w:r>
              <w:rPr>
                <w:rFonts w:cs="Times New Roman" w:asciiTheme="minorEastAsia" w:hAnsiTheme="minorEastAsia"/>
                <w:kern w:val="0"/>
                <w:szCs w:val="21"/>
              </w:rPr>
              <w:t>XXXXX</w:t>
            </w:r>
          </w:p>
        </w:tc>
        <w:tc>
          <w:tcPr>
            <w:tcW w:w="839" w:type="dxa"/>
            <w:tcBorders>
              <w:top w:val="nil"/>
              <w:left w:val="nil"/>
              <w:bottom w:val="single" w:color="auto" w:sz="4" w:space="0"/>
              <w:right w:val="single" w:color="auto" w:sz="4" w:space="0"/>
            </w:tcBorders>
            <w:shd w:val="clear" w:color="auto" w:fill="auto"/>
            <w:noWrap/>
            <w:vAlign w:val="center"/>
          </w:tcPr>
          <w:p>
            <w:pPr>
              <w:widowControl/>
              <w:jc w:val="center"/>
              <w:rPr>
                <w:rFonts w:cs="Times New Roman" w:asciiTheme="minorEastAsia" w:hAnsiTheme="minorEastAsia"/>
                <w:kern w:val="0"/>
                <w:szCs w:val="21"/>
              </w:rPr>
            </w:pPr>
            <w:r>
              <w:rPr>
                <w:rFonts w:cs="Times New Roman" w:asciiTheme="minorEastAsia" w:hAnsiTheme="minorEastAsia"/>
                <w:kern w:val="0"/>
                <w:szCs w:val="21"/>
              </w:rPr>
              <w:t>XX</w:t>
            </w:r>
          </w:p>
        </w:tc>
        <w:tc>
          <w:tcPr>
            <w:tcW w:w="1905"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同意授予</w:t>
            </w:r>
          </w:p>
        </w:tc>
      </w:tr>
      <w:tr>
        <w:tblPrEx>
          <w:tblCellMar>
            <w:top w:w="0" w:type="dxa"/>
            <w:left w:w="108" w:type="dxa"/>
            <w:bottom w:w="0" w:type="dxa"/>
            <w:right w:w="108" w:type="dxa"/>
          </w:tblCellMar>
        </w:tblPrEx>
        <w:trPr>
          <w:trHeight w:val="454" w:hRule="atLeast"/>
          <w:jc w:val="center"/>
        </w:trPr>
        <w:tc>
          <w:tcPr>
            <w:tcW w:w="892"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49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613"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130"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937"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83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905"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r>
      <w:tr>
        <w:tblPrEx>
          <w:tblCellMar>
            <w:top w:w="0" w:type="dxa"/>
            <w:left w:w="108" w:type="dxa"/>
            <w:bottom w:w="0" w:type="dxa"/>
            <w:right w:w="108" w:type="dxa"/>
          </w:tblCellMar>
        </w:tblPrEx>
        <w:trPr>
          <w:trHeight w:val="454" w:hRule="atLeast"/>
          <w:jc w:val="center"/>
        </w:trPr>
        <w:tc>
          <w:tcPr>
            <w:tcW w:w="892"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49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613"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130"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937"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83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905"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r>
      <w:tr>
        <w:tblPrEx>
          <w:tblCellMar>
            <w:top w:w="0" w:type="dxa"/>
            <w:left w:w="108" w:type="dxa"/>
            <w:bottom w:w="0" w:type="dxa"/>
            <w:right w:w="108" w:type="dxa"/>
          </w:tblCellMar>
        </w:tblPrEx>
        <w:trPr>
          <w:trHeight w:val="454" w:hRule="atLeast"/>
          <w:jc w:val="center"/>
        </w:trPr>
        <w:tc>
          <w:tcPr>
            <w:tcW w:w="892"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49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613"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130"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937"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83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905"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r>
      <w:tr>
        <w:tblPrEx>
          <w:tblCellMar>
            <w:top w:w="0" w:type="dxa"/>
            <w:left w:w="108" w:type="dxa"/>
            <w:bottom w:w="0" w:type="dxa"/>
            <w:right w:w="108" w:type="dxa"/>
          </w:tblCellMar>
        </w:tblPrEx>
        <w:trPr>
          <w:trHeight w:val="454" w:hRule="atLeast"/>
          <w:jc w:val="center"/>
        </w:trPr>
        <w:tc>
          <w:tcPr>
            <w:tcW w:w="892"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49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613"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130"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937"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83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905"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r>
      <w:tr>
        <w:tblPrEx>
          <w:tblCellMar>
            <w:top w:w="0" w:type="dxa"/>
            <w:left w:w="108" w:type="dxa"/>
            <w:bottom w:w="0" w:type="dxa"/>
            <w:right w:w="108" w:type="dxa"/>
          </w:tblCellMar>
        </w:tblPrEx>
        <w:trPr>
          <w:trHeight w:val="454" w:hRule="atLeast"/>
          <w:jc w:val="center"/>
        </w:trPr>
        <w:tc>
          <w:tcPr>
            <w:tcW w:w="892"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49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613"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130"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937"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83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905"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r>
      <w:tr>
        <w:tblPrEx>
          <w:tblCellMar>
            <w:top w:w="0" w:type="dxa"/>
            <w:left w:w="108" w:type="dxa"/>
            <w:bottom w:w="0" w:type="dxa"/>
            <w:right w:w="108" w:type="dxa"/>
          </w:tblCellMar>
        </w:tblPrEx>
        <w:trPr>
          <w:trHeight w:val="454" w:hRule="atLeast"/>
          <w:jc w:val="center"/>
        </w:trPr>
        <w:tc>
          <w:tcPr>
            <w:tcW w:w="892"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49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613"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130"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937"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83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905"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r>
      <w:tr>
        <w:tblPrEx>
          <w:tblCellMar>
            <w:top w:w="0" w:type="dxa"/>
            <w:left w:w="108" w:type="dxa"/>
            <w:bottom w:w="0" w:type="dxa"/>
            <w:right w:w="108" w:type="dxa"/>
          </w:tblCellMar>
        </w:tblPrEx>
        <w:trPr>
          <w:trHeight w:val="454" w:hRule="atLeast"/>
          <w:jc w:val="center"/>
        </w:trPr>
        <w:tc>
          <w:tcPr>
            <w:tcW w:w="892"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49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613"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130"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937"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83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905"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r>
      <w:tr>
        <w:tblPrEx>
          <w:tblCellMar>
            <w:top w:w="0" w:type="dxa"/>
            <w:left w:w="108" w:type="dxa"/>
            <w:bottom w:w="0" w:type="dxa"/>
            <w:right w:w="108" w:type="dxa"/>
          </w:tblCellMar>
        </w:tblPrEx>
        <w:trPr>
          <w:trHeight w:val="454" w:hRule="atLeast"/>
          <w:jc w:val="center"/>
        </w:trPr>
        <w:tc>
          <w:tcPr>
            <w:tcW w:w="892"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49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613"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130"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937"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83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905"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r>
      <w:tr>
        <w:tblPrEx>
          <w:tblCellMar>
            <w:top w:w="0" w:type="dxa"/>
            <w:left w:w="108" w:type="dxa"/>
            <w:bottom w:w="0" w:type="dxa"/>
            <w:right w:w="108" w:type="dxa"/>
          </w:tblCellMar>
        </w:tblPrEx>
        <w:trPr>
          <w:trHeight w:val="454" w:hRule="atLeast"/>
          <w:jc w:val="center"/>
        </w:trPr>
        <w:tc>
          <w:tcPr>
            <w:tcW w:w="892"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49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613"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130"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937"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83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905"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r>
      <w:tr>
        <w:tblPrEx>
          <w:tblCellMar>
            <w:top w:w="0" w:type="dxa"/>
            <w:left w:w="108" w:type="dxa"/>
            <w:bottom w:w="0" w:type="dxa"/>
            <w:right w:w="108" w:type="dxa"/>
          </w:tblCellMar>
        </w:tblPrEx>
        <w:trPr>
          <w:trHeight w:val="454" w:hRule="atLeast"/>
          <w:jc w:val="center"/>
        </w:trPr>
        <w:tc>
          <w:tcPr>
            <w:tcW w:w="892"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49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613"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130"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937"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83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905"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r>
      <w:tr>
        <w:tblPrEx>
          <w:tblCellMar>
            <w:top w:w="0" w:type="dxa"/>
            <w:left w:w="108" w:type="dxa"/>
            <w:bottom w:w="0" w:type="dxa"/>
            <w:right w:w="108" w:type="dxa"/>
          </w:tblCellMar>
        </w:tblPrEx>
        <w:trPr>
          <w:trHeight w:val="454" w:hRule="atLeast"/>
          <w:jc w:val="center"/>
        </w:trPr>
        <w:tc>
          <w:tcPr>
            <w:tcW w:w="892"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49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613"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130"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937"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83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905"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r>
      <w:tr>
        <w:tblPrEx>
          <w:tblCellMar>
            <w:top w:w="0" w:type="dxa"/>
            <w:left w:w="108" w:type="dxa"/>
            <w:bottom w:w="0" w:type="dxa"/>
            <w:right w:w="108" w:type="dxa"/>
          </w:tblCellMar>
        </w:tblPrEx>
        <w:trPr>
          <w:trHeight w:val="454" w:hRule="atLeast"/>
          <w:jc w:val="center"/>
        </w:trPr>
        <w:tc>
          <w:tcPr>
            <w:tcW w:w="892"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49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613"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130"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937"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83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905"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r>
      <w:tr>
        <w:tblPrEx>
          <w:tblCellMar>
            <w:top w:w="0" w:type="dxa"/>
            <w:left w:w="108" w:type="dxa"/>
            <w:bottom w:w="0" w:type="dxa"/>
            <w:right w:w="108" w:type="dxa"/>
          </w:tblCellMar>
        </w:tblPrEx>
        <w:trPr>
          <w:trHeight w:val="454" w:hRule="atLeast"/>
          <w:jc w:val="center"/>
        </w:trPr>
        <w:tc>
          <w:tcPr>
            <w:tcW w:w="892"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49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613"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130"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937"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83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905"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r>
      <w:tr>
        <w:tblPrEx>
          <w:tblCellMar>
            <w:top w:w="0" w:type="dxa"/>
            <w:left w:w="108" w:type="dxa"/>
            <w:bottom w:w="0" w:type="dxa"/>
            <w:right w:w="108" w:type="dxa"/>
          </w:tblCellMar>
        </w:tblPrEx>
        <w:trPr>
          <w:trHeight w:val="454" w:hRule="atLeast"/>
          <w:jc w:val="center"/>
        </w:trPr>
        <w:tc>
          <w:tcPr>
            <w:tcW w:w="892"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49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613"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130"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937"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83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905"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r>
      <w:tr>
        <w:tblPrEx>
          <w:tblCellMar>
            <w:top w:w="0" w:type="dxa"/>
            <w:left w:w="108" w:type="dxa"/>
            <w:bottom w:w="0" w:type="dxa"/>
            <w:right w:w="108" w:type="dxa"/>
          </w:tblCellMar>
        </w:tblPrEx>
        <w:trPr>
          <w:trHeight w:val="454" w:hRule="atLeast"/>
          <w:jc w:val="center"/>
        </w:trPr>
        <w:tc>
          <w:tcPr>
            <w:tcW w:w="892"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49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613"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130"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937"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83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905"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r>
      <w:tr>
        <w:tblPrEx>
          <w:tblCellMar>
            <w:top w:w="0" w:type="dxa"/>
            <w:left w:w="108" w:type="dxa"/>
            <w:bottom w:w="0" w:type="dxa"/>
            <w:right w:w="108" w:type="dxa"/>
          </w:tblCellMar>
        </w:tblPrEx>
        <w:trPr>
          <w:trHeight w:val="454" w:hRule="atLeast"/>
          <w:jc w:val="center"/>
        </w:trPr>
        <w:tc>
          <w:tcPr>
            <w:tcW w:w="892"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49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613"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130"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937"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83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905"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r>
      <w:tr>
        <w:tblPrEx>
          <w:tblCellMar>
            <w:top w:w="0" w:type="dxa"/>
            <w:left w:w="108" w:type="dxa"/>
            <w:bottom w:w="0" w:type="dxa"/>
            <w:right w:w="108" w:type="dxa"/>
          </w:tblCellMar>
        </w:tblPrEx>
        <w:trPr>
          <w:trHeight w:val="454" w:hRule="atLeast"/>
          <w:jc w:val="center"/>
        </w:trPr>
        <w:tc>
          <w:tcPr>
            <w:tcW w:w="892"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49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613"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130"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937"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83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905"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r>
      <w:tr>
        <w:tblPrEx>
          <w:tblCellMar>
            <w:top w:w="0" w:type="dxa"/>
            <w:left w:w="108" w:type="dxa"/>
            <w:bottom w:w="0" w:type="dxa"/>
            <w:right w:w="108" w:type="dxa"/>
          </w:tblCellMar>
        </w:tblPrEx>
        <w:trPr>
          <w:trHeight w:val="454" w:hRule="atLeast"/>
          <w:jc w:val="center"/>
        </w:trPr>
        <w:tc>
          <w:tcPr>
            <w:tcW w:w="892"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49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613"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130"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937"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83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905"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r>
      <w:tr>
        <w:tblPrEx>
          <w:tblCellMar>
            <w:top w:w="0" w:type="dxa"/>
            <w:left w:w="108" w:type="dxa"/>
            <w:bottom w:w="0" w:type="dxa"/>
            <w:right w:w="108" w:type="dxa"/>
          </w:tblCellMar>
        </w:tblPrEx>
        <w:trPr>
          <w:trHeight w:val="90" w:hRule="atLeast"/>
          <w:jc w:val="center"/>
        </w:trPr>
        <w:tc>
          <w:tcPr>
            <w:tcW w:w="10815" w:type="dxa"/>
            <w:gridSpan w:val="7"/>
            <w:tcBorders>
              <w:top w:val="nil"/>
              <w:left w:val="nil"/>
              <w:bottom w:val="nil"/>
              <w:right w:val="nil"/>
            </w:tcBorders>
            <w:shd w:val="clear" w:color="auto" w:fill="auto"/>
            <w:noWrap/>
            <w:vAlign w:val="center"/>
          </w:tcPr>
          <w:p>
            <w:pPr>
              <w:widowControl/>
              <w:jc w:val="both"/>
              <w:rPr>
                <w:rFonts w:hint="eastAsia" w:ascii="宋体" w:hAnsi="宋体" w:eastAsia="宋体" w:cs="宋体"/>
                <w:kern w:val="0"/>
                <w:sz w:val="24"/>
                <w:szCs w:val="24"/>
              </w:rPr>
            </w:pPr>
          </w:p>
          <w:p>
            <w:pPr>
              <w:widowControl/>
              <w:ind w:firstLine="964" w:firstLineChars="400"/>
              <w:jc w:val="both"/>
              <w:rPr>
                <w:rFonts w:ascii="宋体" w:hAnsi="宋体" w:eastAsia="宋体" w:cs="宋体"/>
                <w:kern w:val="0"/>
                <w:sz w:val="24"/>
                <w:szCs w:val="24"/>
              </w:rPr>
            </w:pPr>
            <w:r>
              <w:rPr>
                <w:rFonts w:hint="eastAsia" w:ascii="宋体" w:hAnsi="宋体" w:eastAsia="宋体" w:cs="宋体"/>
                <w:b/>
                <w:bCs/>
                <w:kern w:val="0"/>
                <w:sz w:val="24"/>
                <w:szCs w:val="24"/>
              </w:rPr>
              <w:t xml:space="preserve">学位评定分委员会主席：                               </w:t>
            </w:r>
            <w:r>
              <w:rPr>
                <w:rFonts w:hint="eastAsia" w:ascii="宋体" w:hAnsi="宋体" w:eastAsia="宋体" w:cs="宋体"/>
                <w:b/>
                <w:bCs/>
                <w:kern w:val="0"/>
                <w:sz w:val="24"/>
                <w:szCs w:val="24"/>
                <w:lang w:val="en-US" w:eastAsia="zh-CN"/>
              </w:rPr>
              <w:t xml:space="preserve">   </w:t>
            </w:r>
            <w:r>
              <w:rPr>
                <w:rFonts w:hint="eastAsia" w:ascii="宋体" w:hAnsi="宋体" w:eastAsia="宋体" w:cs="宋体"/>
                <w:b/>
                <w:bCs/>
                <w:kern w:val="0"/>
                <w:sz w:val="24"/>
                <w:szCs w:val="24"/>
              </w:rPr>
              <w:t>制表人：</w:t>
            </w:r>
          </w:p>
        </w:tc>
      </w:tr>
      <w:tr>
        <w:tblPrEx>
          <w:tblCellMar>
            <w:top w:w="0" w:type="dxa"/>
            <w:left w:w="108" w:type="dxa"/>
            <w:bottom w:w="0" w:type="dxa"/>
            <w:right w:w="108" w:type="dxa"/>
          </w:tblCellMar>
        </w:tblPrEx>
        <w:trPr>
          <w:trHeight w:val="13737" w:hRule="atLeast"/>
          <w:jc w:val="center"/>
        </w:trPr>
        <w:tc>
          <w:tcPr>
            <w:tcW w:w="10815" w:type="dxa"/>
            <w:gridSpan w:val="7"/>
            <w:tcBorders>
              <w:top w:val="nil"/>
              <w:left w:val="nil"/>
              <w:bottom w:val="nil"/>
              <w:right w:val="nil"/>
            </w:tcBorders>
            <w:shd w:val="clear" w:color="auto" w:fill="auto"/>
            <w:noWrap/>
            <w:vAlign w:val="center"/>
          </w:tcPr>
          <w:p>
            <w:pPr>
              <w:ind w:firstLine="960" w:firstLineChars="300"/>
              <w:rPr>
                <w:rFonts w:ascii="黑体" w:hAnsi="黑体" w:eastAsia="黑体" w:cs="宋体"/>
                <w:bCs/>
                <w:sz w:val="32"/>
                <w:szCs w:val="32"/>
              </w:rPr>
            </w:pPr>
            <w:r>
              <w:rPr>
                <w:rFonts w:hint="eastAsia" w:ascii="黑体" w:hAnsi="黑体" w:eastAsia="黑体" w:cs="宋体"/>
                <w:bCs/>
                <w:sz w:val="32"/>
                <w:szCs w:val="32"/>
              </w:rPr>
              <w:t>附件2</w:t>
            </w:r>
          </w:p>
          <w:p>
            <w:pPr>
              <w:jc w:val="center"/>
              <w:rPr>
                <w:rFonts w:ascii="黑体" w:hAnsi="黑体" w:eastAsia="黑体" w:cs="宋体"/>
                <w:bCs/>
                <w:sz w:val="32"/>
                <w:szCs w:val="32"/>
              </w:rPr>
            </w:pPr>
            <w:r>
              <w:rPr>
                <w:rFonts w:hint="eastAsia" w:ascii="方正小标宋简体" w:hAnsi="宋体" w:eastAsia="方正小标宋简体" w:cs="宋体"/>
                <w:kern w:val="0"/>
                <w:sz w:val="36"/>
                <w:szCs w:val="36"/>
              </w:rPr>
              <w:t>福州理工学院申请特批授予学士学位学生名单</w:t>
            </w:r>
          </w:p>
          <w:tbl>
            <w:tblPr>
              <w:tblStyle w:val="5"/>
              <w:tblpPr w:leftFromText="180" w:rightFromText="180" w:vertAnchor="text" w:horzAnchor="page" w:tblpX="107" w:tblpY="162"/>
              <w:tblOverlap w:val="never"/>
              <w:tblW w:w="10599" w:type="dxa"/>
              <w:tblInd w:w="0" w:type="dxa"/>
              <w:tblLayout w:type="autofit"/>
              <w:tblCellMar>
                <w:top w:w="0" w:type="dxa"/>
                <w:left w:w="108" w:type="dxa"/>
                <w:bottom w:w="0" w:type="dxa"/>
                <w:right w:w="108" w:type="dxa"/>
              </w:tblCellMar>
            </w:tblPr>
            <w:tblGrid>
              <w:gridCol w:w="456"/>
              <w:gridCol w:w="2127"/>
              <w:gridCol w:w="1417"/>
              <w:gridCol w:w="993"/>
              <w:gridCol w:w="1275"/>
              <w:gridCol w:w="709"/>
              <w:gridCol w:w="1258"/>
              <w:gridCol w:w="2364"/>
            </w:tblGrid>
            <w:tr>
              <w:tblPrEx>
                <w:tblCellMar>
                  <w:top w:w="0" w:type="dxa"/>
                  <w:left w:w="108" w:type="dxa"/>
                  <w:bottom w:w="0" w:type="dxa"/>
                  <w:right w:w="108" w:type="dxa"/>
                </w:tblCellMar>
              </w:tblPrEx>
              <w:trPr>
                <w:trHeight w:val="315" w:hRule="atLeast"/>
              </w:trPr>
              <w:tc>
                <w:tcPr>
                  <w:tcW w:w="10599" w:type="dxa"/>
                  <w:gridSpan w:val="8"/>
                  <w:tcBorders>
                    <w:top w:val="nil"/>
                    <w:left w:val="nil"/>
                    <w:bottom w:val="nil"/>
                    <w:right w:val="nil"/>
                  </w:tcBorders>
                  <w:shd w:val="clear" w:color="auto" w:fill="auto"/>
                  <w:noWrap/>
                  <w:vAlign w:val="center"/>
                </w:tcPr>
                <w:p>
                  <w:pPr>
                    <w:widowControl/>
                    <w:jc w:val="left"/>
                    <w:rPr>
                      <w:rFonts w:hint="eastAsia" w:ascii="宋体" w:hAnsi="宋体" w:eastAsia="宋体" w:cs="宋体"/>
                      <w:b/>
                      <w:bCs/>
                      <w:kern w:val="0"/>
                      <w:sz w:val="24"/>
                      <w:szCs w:val="24"/>
                    </w:rPr>
                  </w:pPr>
                </w:p>
              </w:tc>
            </w:tr>
            <w:tr>
              <w:tblPrEx>
                <w:tblCellMar>
                  <w:top w:w="0" w:type="dxa"/>
                  <w:left w:w="108" w:type="dxa"/>
                  <w:bottom w:w="0" w:type="dxa"/>
                  <w:right w:w="108" w:type="dxa"/>
                </w:tblCellMar>
              </w:tblPrEx>
              <w:trPr>
                <w:trHeight w:val="315" w:hRule="atLeast"/>
              </w:trPr>
              <w:tc>
                <w:tcPr>
                  <w:tcW w:w="10599" w:type="dxa"/>
                  <w:gridSpan w:val="8"/>
                  <w:tcBorders>
                    <w:top w:val="nil"/>
                    <w:left w:val="nil"/>
                    <w:bottom w:val="nil"/>
                    <w:right w:val="nil"/>
                  </w:tcBorders>
                  <w:shd w:val="clear" w:color="auto" w:fill="auto"/>
                  <w:noWrap/>
                  <w:vAlign w:val="center"/>
                </w:tcPr>
                <w:p>
                  <w:pPr>
                    <w:widowControl/>
                    <w:jc w:val="left"/>
                    <w:rPr>
                      <w:rFonts w:ascii="宋体" w:hAnsi="宋体" w:eastAsia="宋体" w:cs="宋体"/>
                      <w:kern w:val="0"/>
                      <w:sz w:val="24"/>
                      <w:szCs w:val="24"/>
                    </w:rPr>
                  </w:pPr>
                  <w:r>
                    <w:rPr>
                      <w:rFonts w:hint="eastAsia" w:ascii="宋体" w:hAnsi="宋体" w:eastAsia="宋体" w:cs="宋体"/>
                      <w:b/>
                      <w:bCs/>
                      <w:kern w:val="0"/>
                      <w:sz w:val="24"/>
                      <w:szCs w:val="24"/>
                    </w:rPr>
                    <w:t xml:space="preserve">理工类/人文社科类学士学位评定分委员会（盖章）： </w:t>
                  </w:r>
                  <w:r>
                    <w:rPr>
                      <w:rFonts w:hint="eastAsia" w:ascii="宋体" w:hAnsi="宋体" w:eastAsia="宋体" w:cs="宋体"/>
                      <w:kern w:val="0"/>
                      <w:sz w:val="24"/>
                      <w:szCs w:val="24"/>
                    </w:rPr>
                    <w:t xml:space="preserve">               制表日期：    年   月   日</w:t>
                  </w:r>
                </w:p>
              </w:tc>
            </w:tr>
            <w:tr>
              <w:tblPrEx>
                <w:tblCellMar>
                  <w:top w:w="0" w:type="dxa"/>
                  <w:left w:w="108" w:type="dxa"/>
                  <w:bottom w:w="0" w:type="dxa"/>
                  <w:right w:w="108" w:type="dxa"/>
                </w:tblCellMar>
              </w:tblPrEx>
              <w:trPr>
                <w:trHeight w:val="855" w:hRule="atLeast"/>
              </w:trPr>
              <w:tc>
                <w:tcPr>
                  <w:tcW w:w="45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序号</w:t>
                  </w:r>
                </w:p>
              </w:tc>
              <w:tc>
                <w:tcPr>
                  <w:tcW w:w="212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班级</w:t>
                  </w:r>
                </w:p>
              </w:tc>
              <w:tc>
                <w:tcPr>
                  <w:tcW w:w="141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学号</w:t>
                  </w:r>
                </w:p>
              </w:tc>
              <w:tc>
                <w:tcPr>
                  <w:tcW w:w="99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姓名</w:t>
                  </w:r>
                </w:p>
              </w:tc>
              <w:tc>
                <w:tcPr>
                  <w:tcW w:w="127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专业</w:t>
                  </w:r>
                </w:p>
              </w:tc>
              <w:tc>
                <w:tcPr>
                  <w:tcW w:w="70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学位类别</w:t>
                  </w:r>
                </w:p>
              </w:tc>
              <w:tc>
                <w:tcPr>
                  <w:tcW w:w="125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eastAsia="zh-CN"/>
                    </w:rPr>
                    <w:t>学士</w:t>
                  </w:r>
                  <w:r>
                    <w:rPr>
                      <w:rFonts w:hint="eastAsia" w:ascii="宋体" w:hAnsi="宋体" w:eastAsia="宋体" w:cs="宋体"/>
                      <w:kern w:val="0"/>
                      <w:sz w:val="24"/>
                      <w:szCs w:val="24"/>
                    </w:rPr>
                    <w:t>学位评定分委员会意见</w:t>
                  </w:r>
                </w:p>
              </w:tc>
              <w:tc>
                <w:tcPr>
                  <w:tcW w:w="2364"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申请特批原因</w:t>
                  </w:r>
                </w:p>
              </w:tc>
            </w:tr>
            <w:tr>
              <w:tblPrEx>
                <w:tblCellMar>
                  <w:top w:w="0" w:type="dxa"/>
                  <w:left w:w="108" w:type="dxa"/>
                  <w:bottom w:w="0" w:type="dxa"/>
                  <w:right w:w="108" w:type="dxa"/>
                </w:tblCellMar>
              </w:tblPrEx>
              <w:trPr>
                <w:trHeight w:val="454"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1</w:t>
                  </w:r>
                </w:p>
              </w:tc>
              <w:tc>
                <w:tcPr>
                  <w:tcW w:w="2127" w:type="dxa"/>
                  <w:tcBorders>
                    <w:top w:val="nil"/>
                    <w:left w:val="nil"/>
                    <w:bottom w:val="single" w:color="auto" w:sz="4" w:space="0"/>
                    <w:right w:val="single" w:color="auto" w:sz="4" w:space="0"/>
                  </w:tcBorders>
                  <w:shd w:val="clear" w:color="auto" w:fill="auto"/>
                  <w:noWrap/>
                  <w:vAlign w:val="center"/>
                </w:tcPr>
                <w:p>
                  <w:pPr>
                    <w:widowControl/>
                    <w:jc w:val="center"/>
                    <w:rPr>
                      <w:rFonts w:cs="Times New Roman" w:asciiTheme="minorEastAsia" w:hAnsiTheme="minorEastAsia"/>
                      <w:kern w:val="0"/>
                      <w:szCs w:val="21"/>
                    </w:rPr>
                  </w:pPr>
                  <w:r>
                    <w:rPr>
                      <w:rFonts w:cs="Times New Roman" w:asciiTheme="minorEastAsia" w:hAnsiTheme="minorEastAsia"/>
                      <w:kern w:val="0"/>
                      <w:szCs w:val="21"/>
                    </w:rPr>
                    <w:t>XX</w:t>
                  </w:r>
                </w:p>
              </w:tc>
              <w:tc>
                <w:tcPr>
                  <w:tcW w:w="1417" w:type="dxa"/>
                  <w:tcBorders>
                    <w:top w:val="nil"/>
                    <w:left w:val="nil"/>
                    <w:bottom w:val="single" w:color="auto" w:sz="4" w:space="0"/>
                    <w:right w:val="single" w:color="auto" w:sz="4" w:space="0"/>
                  </w:tcBorders>
                  <w:shd w:val="clear" w:color="auto" w:fill="auto"/>
                  <w:noWrap/>
                  <w:vAlign w:val="center"/>
                </w:tcPr>
                <w:p>
                  <w:pPr>
                    <w:widowControl/>
                    <w:jc w:val="center"/>
                    <w:rPr>
                      <w:rFonts w:cs="Times New Roman" w:asciiTheme="minorEastAsia" w:hAnsiTheme="minorEastAsia"/>
                      <w:kern w:val="0"/>
                      <w:szCs w:val="21"/>
                    </w:rPr>
                  </w:pPr>
                  <w:r>
                    <w:rPr>
                      <w:rFonts w:cs="Times New Roman" w:asciiTheme="minorEastAsia" w:hAnsiTheme="minorEastAsia"/>
                      <w:kern w:val="0"/>
                      <w:szCs w:val="21"/>
                    </w:rPr>
                    <w:t>XX</w:t>
                  </w:r>
                </w:p>
              </w:tc>
              <w:tc>
                <w:tcPr>
                  <w:tcW w:w="993" w:type="dxa"/>
                  <w:tcBorders>
                    <w:top w:val="nil"/>
                    <w:left w:val="nil"/>
                    <w:bottom w:val="single" w:color="auto" w:sz="4" w:space="0"/>
                    <w:right w:val="single" w:color="auto" w:sz="4" w:space="0"/>
                  </w:tcBorders>
                  <w:shd w:val="clear" w:color="auto" w:fill="auto"/>
                  <w:noWrap/>
                  <w:vAlign w:val="center"/>
                </w:tcPr>
                <w:p>
                  <w:pPr>
                    <w:widowControl/>
                    <w:jc w:val="center"/>
                    <w:rPr>
                      <w:rFonts w:cs="Times New Roman" w:asciiTheme="minorEastAsia" w:hAnsiTheme="minorEastAsia"/>
                      <w:kern w:val="0"/>
                      <w:szCs w:val="21"/>
                    </w:rPr>
                  </w:pPr>
                  <w:r>
                    <w:rPr>
                      <w:rFonts w:cs="Times New Roman" w:asciiTheme="minorEastAsia" w:hAnsiTheme="minorEastAsia"/>
                      <w:kern w:val="0"/>
                      <w:szCs w:val="21"/>
                    </w:rPr>
                    <w:t>XX</w:t>
                  </w:r>
                </w:p>
              </w:tc>
              <w:tc>
                <w:tcPr>
                  <w:tcW w:w="1275" w:type="dxa"/>
                  <w:tcBorders>
                    <w:top w:val="nil"/>
                    <w:left w:val="nil"/>
                    <w:bottom w:val="single" w:color="auto" w:sz="4" w:space="0"/>
                    <w:right w:val="single" w:color="auto" w:sz="4" w:space="0"/>
                  </w:tcBorders>
                  <w:shd w:val="clear" w:color="auto" w:fill="auto"/>
                  <w:noWrap/>
                  <w:vAlign w:val="center"/>
                </w:tcPr>
                <w:p>
                  <w:pPr>
                    <w:widowControl/>
                    <w:jc w:val="center"/>
                    <w:rPr>
                      <w:rFonts w:cs="Times New Roman" w:asciiTheme="minorEastAsia" w:hAnsiTheme="minorEastAsia"/>
                      <w:kern w:val="0"/>
                      <w:szCs w:val="21"/>
                    </w:rPr>
                  </w:pPr>
                  <w:r>
                    <w:rPr>
                      <w:rFonts w:cs="Times New Roman" w:asciiTheme="minorEastAsia" w:hAnsiTheme="minorEastAsia"/>
                      <w:kern w:val="0"/>
                      <w:szCs w:val="21"/>
                    </w:rPr>
                    <w:t>XXXXX</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Times New Roman" w:asciiTheme="minorEastAsia" w:hAnsiTheme="minorEastAsia"/>
                      <w:kern w:val="0"/>
                      <w:szCs w:val="21"/>
                    </w:rPr>
                  </w:pPr>
                  <w:r>
                    <w:rPr>
                      <w:rFonts w:cs="Times New Roman" w:asciiTheme="minorEastAsia" w:hAnsiTheme="minorEastAsia"/>
                      <w:kern w:val="0"/>
                      <w:szCs w:val="21"/>
                    </w:rPr>
                    <w:t>XX</w:t>
                  </w:r>
                </w:p>
              </w:tc>
              <w:tc>
                <w:tcPr>
                  <w:tcW w:w="1258"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同意授予</w:t>
                  </w:r>
                </w:p>
              </w:tc>
              <w:tc>
                <w:tcPr>
                  <w:tcW w:w="2364" w:type="dxa"/>
                  <w:tcBorders>
                    <w:top w:val="nil"/>
                    <w:left w:val="nil"/>
                    <w:bottom w:val="single" w:color="auto" w:sz="4" w:space="0"/>
                    <w:right w:val="single" w:color="auto" w:sz="4" w:space="0"/>
                  </w:tcBorders>
                  <w:vAlign w:val="center"/>
                </w:tcPr>
                <w:p>
                  <w:pPr>
                    <w:widowControl/>
                    <w:jc w:val="center"/>
                    <w:rPr>
                      <w:rFonts w:cs="宋体" w:asciiTheme="minorEastAsia" w:hAnsiTheme="minorEastAsia"/>
                      <w:kern w:val="0"/>
                      <w:szCs w:val="21"/>
                    </w:rPr>
                  </w:pPr>
                </w:p>
              </w:tc>
            </w:tr>
            <w:tr>
              <w:tblPrEx>
                <w:tblCellMar>
                  <w:top w:w="0" w:type="dxa"/>
                  <w:left w:w="108" w:type="dxa"/>
                  <w:bottom w:w="0" w:type="dxa"/>
                  <w:right w:w="108" w:type="dxa"/>
                </w:tblCellMar>
              </w:tblPrEx>
              <w:trPr>
                <w:trHeight w:val="454"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127"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417"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993"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275"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258"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364" w:type="dxa"/>
                  <w:tcBorders>
                    <w:top w:val="nil"/>
                    <w:left w:val="nil"/>
                    <w:bottom w:val="single" w:color="auto" w:sz="4" w:space="0"/>
                    <w:right w:val="single" w:color="auto" w:sz="4" w:space="0"/>
                  </w:tcBorders>
                  <w:vAlign w:val="center"/>
                </w:tcPr>
                <w:p>
                  <w:pPr>
                    <w:widowControl/>
                    <w:jc w:val="center"/>
                    <w:rPr>
                      <w:rFonts w:cs="宋体" w:asciiTheme="minorEastAsia" w:hAnsiTheme="minorEastAsia"/>
                      <w:kern w:val="0"/>
                      <w:szCs w:val="21"/>
                    </w:rPr>
                  </w:pPr>
                </w:p>
              </w:tc>
            </w:tr>
            <w:tr>
              <w:tblPrEx>
                <w:tblCellMar>
                  <w:top w:w="0" w:type="dxa"/>
                  <w:left w:w="108" w:type="dxa"/>
                  <w:bottom w:w="0" w:type="dxa"/>
                  <w:right w:w="108" w:type="dxa"/>
                </w:tblCellMar>
              </w:tblPrEx>
              <w:trPr>
                <w:trHeight w:val="454"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127"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417"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993"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275"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258"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364" w:type="dxa"/>
                  <w:tcBorders>
                    <w:top w:val="nil"/>
                    <w:left w:val="nil"/>
                    <w:bottom w:val="single" w:color="auto" w:sz="4" w:space="0"/>
                    <w:right w:val="single" w:color="auto" w:sz="4" w:space="0"/>
                  </w:tcBorders>
                  <w:vAlign w:val="center"/>
                </w:tcPr>
                <w:p>
                  <w:pPr>
                    <w:widowControl/>
                    <w:jc w:val="center"/>
                    <w:rPr>
                      <w:rFonts w:cs="宋体" w:asciiTheme="minorEastAsia" w:hAnsiTheme="minorEastAsia"/>
                      <w:kern w:val="0"/>
                      <w:szCs w:val="21"/>
                    </w:rPr>
                  </w:pPr>
                </w:p>
              </w:tc>
            </w:tr>
            <w:tr>
              <w:tblPrEx>
                <w:tblCellMar>
                  <w:top w:w="0" w:type="dxa"/>
                  <w:left w:w="108" w:type="dxa"/>
                  <w:bottom w:w="0" w:type="dxa"/>
                  <w:right w:w="108" w:type="dxa"/>
                </w:tblCellMar>
              </w:tblPrEx>
              <w:trPr>
                <w:trHeight w:val="454"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127"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417"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993"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275"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258"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364" w:type="dxa"/>
                  <w:tcBorders>
                    <w:top w:val="nil"/>
                    <w:left w:val="nil"/>
                    <w:bottom w:val="single" w:color="auto" w:sz="4" w:space="0"/>
                    <w:right w:val="single" w:color="auto" w:sz="4" w:space="0"/>
                  </w:tcBorders>
                  <w:vAlign w:val="center"/>
                </w:tcPr>
                <w:p>
                  <w:pPr>
                    <w:widowControl/>
                    <w:jc w:val="center"/>
                    <w:rPr>
                      <w:rFonts w:cs="宋体" w:asciiTheme="minorEastAsia" w:hAnsiTheme="minorEastAsia"/>
                      <w:kern w:val="0"/>
                      <w:szCs w:val="21"/>
                    </w:rPr>
                  </w:pPr>
                </w:p>
              </w:tc>
            </w:tr>
            <w:tr>
              <w:tblPrEx>
                <w:tblCellMar>
                  <w:top w:w="0" w:type="dxa"/>
                  <w:left w:w="108" w:type="dxa"/>
                  <w:bottom w:w="0" w:type="dxa"/>
                  <w:right w:w="108" w:type="dxa"/>
                </w:tblCellMar>
              </w:tblPrEx>
              <w:trPr>
                <w:trHeight w:val="454"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127"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417"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993"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275"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258"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364" w:type="dxa"/>
                  <w:tcBorders>
                    <w:top w:val="nil"/>
                    <w:left w:val="nil"/>
                    <w:bottom w:val="single" w:color="auto" w:sz="4" w:space="0"/>
                    <w:right w:val="single" w:color="auto" w:sz="4" w:space="0"/>
                  </w:tcBorders>
                  <w:vAlign w:val="center"/>
                </w:tcPr>
                <w:p>
                  <w:pPr>
                    <w:widowControl/>
                    <w:jc w:val="center"/>
                    <w:rPr>
                      <w:rFonts w:cs="宋体" w:asciiTheme="minorEastAsia" w:hAnsiTheme="minorEastAsia"/>
                      <w:kern w:val="0"/>
                      <w:szCs w:val="21"/>
                    </w:rPr>
                  </w:pPr>
                </w:p>
              </w:tc>
            </w:tr>
            <w:tr>
              <w:tblPrEx>
                <w:tblCellMar>
                  <w:top w:w="0" w:type="dxa"/>
                  <w:left w:w="108" w:type="dxa"/>
                  <w:bottom w:w="0" w:type="dxa"/>
                  <w:right w:w="108" w:type="dxa"/>
                </w:tblCellMar>
              </w:tblPrEx>
              <w:trPr>
                <w:trHeight w:val="454"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127"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417"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993"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275"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258"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364" w:type="dxa"/>
                  <w:tcBorders>
                    <w:top w:val="nil"/>
                    <w:left w:val="nil"/>
                    <w:bottom w:val="single" w:color="auto" w:sz="4" w:space="0"/>
                    <w:right w:val="single" w:color="auto" w:sz="4" w:space="0"/>
                  </w:tcBorders>
                  <w:vAlign w:val="center"/>
                </w:tcPr>
                <w:p>
                  <w:pPr>
                    <w:widowControl/>
                    <w:jc w:val="center"/>
                    <w:rPr>
                      <w:rFonts w:cs="宋体" w:asciiTheme="minorEastAsia" w:hAnsiTheme="minorEastAsia"/>
                      <w:kern w:val="0"/>
                      <w:szCs w:val="21"/>
                    </w:rPr>
                  </w:pPr>
                </w:p>
              </w:tc>
            </w:tr>
            <w:tr>
              <w:tblPrEx>
                <w:tblCellMar>
                  <w:top w:w="0" w:type="dxa"/>
                  <w:left w:w="108" w:type="dxa"/>
                  <w:bottom w:w="0" w:type="dxa"/>
                  <w:right w:w="108" w:type="dxa"/>
                </w:tblCellMar>
              </w:tblPrEx>
              <w:trPr>
                <w:trHeight w:val="454"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127"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417"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993"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275"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258"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364" w:type="dxa"/>
                  <w:tcBorders>
                    <w:top w:val="nil"/>
                    <w:left w:val="nil"/>
                    <w:bottom w:val="single" w:color="auto" w:sz="4" w:space="0"/>
                    <w:right w:val="single" w:color="auto" w:sz="4" w:space="0"/>
                  </w:tcBorders>
                  <w:vAlign w:val="center"/>
                </w:tcPr>
                <w:p>
                  <w:pPr>
                    <w:widowControl/>
                    <w:jc w:val="center"/>
                    <w:rPr>
                      <w:rFonts w:cs="宋体" w:asciiTheme="minorEastAsia" w:hAnsiTheme="minorEastAsia"/>
                      <w:kern w:val="0"/>
                      <w:szCs w:val="21"/>
                    </w:rPr>
                  </w:pPr>
                </w:p>
              </w:tc>
            </w:tr>
            <w:tr>
              <w:tblPrEx>
                <w:tblCellMar>
                  <w:top w:w="0" w:type="dxa"/>
                  <w:left w:w="108" w:type="dxa"/>
                  <w:bottom w:w="0" w:type="dxa"/>
                  <w:right w:w="108" w:type="dxa"/>
                </w:tblCellMar>
              </w:tblPrEx>
              <w:trPr>
                <w:trHeight w:val="454"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127"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417"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993"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275"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258"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364" w:type="dxa"/>
                  <w:tcBorders>
                    <w:top w:val="nil"/>
                    <w:left w:val="nil"/>
                    <w:bottom w:val="single" w:color="auto" w:sz="4" w:space="0"/>
                    <w:right w:val="single" w:color="auto" w:sz="4" w:space="0"/>
                  </w:tcBorders>
                  <w:vAlign w:val="center"/>
                </w:tcPr>
                <w:p>
                  <w:pPr>
                    <w:widowControl/>
                    <w:jc w:val="center"/>
                    <w:rPr>
                      <w:rFonts w:cs="宋体" w:asciiTheme="minorEastAsia" w:hAnsiTheme="minorEastAsia"/>
                      <w:kern w:val="0"/>
                      <w:szCs w:val="21"/>
                    </w:rPr>
                  </w:pPr>
                </w:p>
              </w:tc>
            </w:tr>
            <w:tr>
              <w:tblPrEx>
                <w:tblCellMar>
                  <w:top w:w="0" w:type="dxa"/>
                  <w:left w:w="108" w:type="dxa"/>
                  <w:bottom w:w="0" w:type="dxa"/>
                  <w:right w:w="108" w:type="dxa"/>
                </w:tblCellMar>
              </w:tblPrEx>
              <w:trPr>
                <w:trHeight w:val="454"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127"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417"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993"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275"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258"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364" w:type="dxa"/>
                  <w:tcBorders>
                    <w:top w:val="nil"/>
                    <w:left w:val="nil"/>
                    <w:bottom w:val="single" w:color="auto" w:sz="4" w:space="0"/>
                    <w:right w:val="single" w:color="auto" w:sz="4" w:space="0"/>
                  </w:tcBorders>
                  <w:vAlign w:val="center"/>
                </w:tcPr>
                <w:p>
                  <w:pPr>
                    <w:widowControl/>
                    <w:jc w:val="center"/>
                    <w:rPr>
                      <w:rFonts w:cs="宋体" w:asciiTheme="minorEastAsia" w:hAnsiTheme="minorEastAsia"/>
                      <w:kern w:val="0"/>
                      <w:szCs w:val="21"/>
                    </w:rPr>
                  </w:pPr>
                </w:p>
              </w:tc>
            </w:tr>
            <w:tr>
              <w:tblPrEx>
                <w:tblCellMar>
                  <w:top w:w="0" w:type="dxa"/>
                  <w:left w:w="108" w:type="dxa"/>
                  <w:bottom w:w="0" w:type="dxa"/>
                  <w:right w:w="108" w:type="dxa"/>
                </w:tblCellMar>
              </w:tblPrEx>
              <w:trPr>
                <w:trHeight w:val="454"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127"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417"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993"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275"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258"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364" w:type="dxa"/>
                  <w:tcBorders>
                    <w:top w:val="nil"/>
                    <w:left w:val="nil"/>
                    <w:bottom w:val="single" w:color="auto" w:sz="4" w:space="0"/>
                    <w:right w:val="single" w:color="auto" w:sz="4" w:space="0"/>
                  </w:tcBorders>
                  <w:vAlign w:val="center"/>
                </w:tcPr>
                <w:p>
                  <w:pPr>
                    <w:widowControl/>
                    <w:jc w:val="center"/>
                    <w:rPr>
                      <w:rFonts w:cs="宋体" w:asciiTheme="minorEastAsia" w:hAnsiTheme="minorEastAsia"/>
                      <w:kern w:val="0"/>
                      <w:szCs w:val="21"/>
                    </w:rPr>
                  </w:pPr>
                </w:p>
              </w:tc>
            </w:tr>
            <w:tr>
              <w:tblPrEx>
                <w:tblCellMar>
                  <w:top w:w="0" w:type="dxa"/>
                  <w:left w:w="108" w:type="dxa"/>
                  <w:bottom w:w="0" w:type="dxa"/>
                  <w:right w:w="108" w:type="dxa"/>
                </w:tblCellMar>
              </w:tblPrEx>
              <w:trPr>
                <w:trHeight w:val="454"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127"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417"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993"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275"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258"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364" w:type="dxa"/>
                  <w:tcBorders>
                    <w:top w:val="nil"/>
                    <w:left w:val="nil"/>
                    <w:bottom w:val="single" w:color="auto" w:sz="4" w:space="0"/>
                    <w:right w:val="single" w:color="auto" w:sz="4" w:space="0"/>
                  </w:tcBorders>
                  <w:vAlign w:val="center"/>
                </w:tcPr>
                <w:p>
                  <w:pPr>
                    <w:widowControl/>
                    <w:jc w:val="center"/>
                    <w:rPr>
                      <w:rFonts w:cs="宋体" w:asciiTheme="minorEastAsia" w:hAnsiTheme="minorEastAsia"/>
                      <w:kern w:val="0"/>
                      <w:szCs w:val="21"/>
                    </w:rPr>
                  </w:pPr>
                </w:p>
              </w:tc>
            </w:tr>
            <w:tr>
              <w:tblPrEx>
                <w:tblCellMar>
                  <w:top w:w="0" w:type="dxa"/>
                  <w:left w:w="108" w:type="dxa"/>
                  <w:bottom w:w="0" w:type="dxa"/>
                  <w:right w:w="108" w:type="dxa"/>
                </w:tblCellMar>
              </w:tblPrEx>
              <w:trPr>
                <w:trHeight w:val="454"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127"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417"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993"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275"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258"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364" w:type="dxa"/>
                  <w:tcBorders>
                    <w:top w:val="nil"/>
                    <w:left w:val="nil"/>
                    <w:bottom w:val="single" w:color="auto" w:sz="4" w:space="0"/>
                    <w:right w:val="single" w:color="auto" w:sz="4" w:space="0"/>
                  </w:tcBorders>
                  <w:vAlign w:val="center"/>
                </w:tcPr>
                <w:p>
                  <w:pPr>
                    <w:widowControl/>
                    <w:jc w:val="center"/>
                    <w:rPr>
                      <w:rFonts w:cs="宋体" w:asciiTheme="minorEastAsia" w:hAnsiTheme="minorEastAsia"/>
                      <w:kern w:val="0"/>
                      <w:szCs w:val="21"/>
                    </w:rPr>
                  </w:pPr>
                </w:p>
              </w:tc>
            </w:tr>
            <w:tr>
              <w:tblPrEx>
                <w:tblCellMar>
                  <w:top w:w="0" w:type="dxa"/>
                  <w:left w:w="108" w:type="dxa"/>
                  <w:bottom w:w="0" w:type="dxa"/>
                  <w:right w:w="108" w:type="dxa"/>
                </w:tblCellMar>
              </w:tblPrEx>
              <w:trPr>
                <w:trHeight w:val="454"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127"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417"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993"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275"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258"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364" w:type="dxa"/>
                  <w:tcBorders>
                    <w:top w:val="nil"/>
                    <w:left w:val="nil"/>
                    <w:bottom w:val="single" w:color="auto" w:sz="4" w:space="0"/>
                    <w:right w:val="single" w:color="auto" w:sz="4" w:space="0"/>
                  </w:tcBorders>
                  <w:vAlign w:val="center"/>
                </w:tcPr>
                <w:p>
                  <w:pPr>
                    <w:widowControl/>
                    <w:jc w:val="center"/>
                    <w:rPr>
                      <w:rFonts w:cs="宋体" w:asciiTheme="minorEastAsia" w:hAnsiTheme="minorEastAsia"/>
                      <w:kern w:val="0"/>
                      <w:szCs w:val="21"/>
                    </w:rPr>
                  </w:pPr>
                </w:p>
              </w:tc>
            </w:tr>
            <w:tr>
              <w:tblPrEx>
                <w:tblCellMar>
                  <w:top w:w="0" w:type="dxa"/>
                  <w:left w:w="108" w:type="dxa"/>
                  <w:bottom w:w="0" w:type="dxa"/>
                  <w:right w:w="108" w:type="dxa"/>
                </w:tblCellMar>
              </w:tblPrEx>
              <w:trPr>
                <w:trHeight w:val="454"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127"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417"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993"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275"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258"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364" w:type="dxa"/>
                  <w:tcBorders>
                    <w:top w:val="nil"/>
                    <w:left w:val="nil"/>
                    <w:bottom w:val="single" w:color="auto" w:sz="4" w:space="0"/>
                    <w:right w:val="single" w:color="auto" w:sz="4" w:space="0"/>
                  </w:tcBorders>
                  <w:vAlign w:val="center"/>
                </w:tcPr>
                <w:p>
                  <w:pPr>
                    <w:widowControl/>
                    <w:jc w:val="center"/>
                    <w:rPr>
                      <w:rFonts w:cs="宋体" w:asciiTheme="minorEastAsia" w:hAnsiTheme="minorEastAsia"/>
                      <w:kern w:val="0"/>
                      <w:szCs w:val="21"/>
                    </w:rPr>
                  </w:pPr>
                </w:p>
              </w:tc>
            </w:tr>
            <w:tr>
              <w:tblPrEx>
                <w:tblCellMar>
                  <w:top w:w="0" w:type="dxa"/>
                  <w:left w:w="108" w:type="dxa"/>
                  <w:bottom w:w="0" w:type="dxa"/>
                  <w:right w:w="108" w:type="dxa"/>
                </w:tblCellMar>
              </w:tblPrEx>
              <w:trPr>
                <w:trHeight w:val="454"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127"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417"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993"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275"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258"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364" w:type="dxa"/>
                  <w:tcBorders>
                    <w:top w:val="nil"/>
                    <w:left w:val="nil"/>
                    <w:bottom w:val="single" w:color="auto" w:sz="4" w:space="0"/>
                    <w:right w:val="single" w:color="auto" w:sz="4" w:space="0"/>
                  </w:tcBorders>
                  <w:vAlign w:val="center"/>
                </w:tcPr>
                <w:p>
                  <w:pPr>
                    <w:widowControl/>
                    <w:jc w:val="center"/>
                    <w:rPr>
                      <w:rFonts w:cs="宋体" w:asciiTheme="minorEastAsia" w:hAnsiTheme="minorEastAsia"/>
                      <w:kern w:val="0"/>
                      <w:szCs w:val="21"/>
                    </w:rPr>
                  </w:pPr>
                </w:p>
              </w:tc>
            </w:tr>
            <w:tr>
              <w:tblPrEx>
                <w:tblCellMar>
                  <w:top w:w="0" w:type="dxa"/>
                  <w:left w:w="108" w:type="dxa"/>
                  <w:bottom w:w="0" w:type="dxa"/>
                  <w:right w:w="108" w:type="dxa"/>
                </w:tblCellMar>
              </w:tblPrEx>
              <w:trPr>
                <w:trHeight w:val="454"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127"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417"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993"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275"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258"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364" w:type="dxa"/>
                  <w:tcBorders>
                    <w:top w:val="nil"/>
                    <w:left w:val="nil"/>
                    <w:bottom w:val="single" w:color="auto" w:sz="4" w:space="0"/>
                    <w:right w:val="single" w:color="auto" w:sz="4" w:space="0"/>
                  </w:tcBorders>
                  <w:vAlign w:val="center"/>
                </w:tcPr>
                <w:p>
                  <w:pPr>
                    <w:widowControl/>
                    <w:jc w:val="center"/>
                    <w:rPr>
                      <w:rFonts w:cs="宋体" w:asciiTheme="minorEastAsia" w:hAnsiTheme="minorEastAsia"/>
                      <w:kern w:val="0"/>
                      <w:szCs w:val="21"/>
                    </w:rPr>
                  </w:pPr>
                </w:p>
              </w:tc>
            </w:tr>
            <w:tr>
              <w:tblPrEx>
                <w:tblCellMar>
                  <w:top w:w="0" w:type="dxa"/>
                  <w:left w:w="108" w:type="dxa"/>
                  <w:bottom w:w="0" w:type="dxa"/>
                  <w:right w:w="108" w:type="dxa"/>
                </w:tblCellMar>
              </w:tblPrEx>
              <w:trPr>
                <w:trHeight w:val="454"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127"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417"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993"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275"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258"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364" w:type="dxa"/>
                  <w:tcBorders>
                    <w:top w:val="nil"/>
                    <w:left w:val="nil"/>
                    <w:bottom w:val="single" w:color="auto" w:sz="4" w:space="0"/>
                    <w:right w:val="single" w:color="auto" w:sz="4" w:space="0"/>
                  </w:tcBorders>
                  <w:vAlign w:val="center"/>
                </w:tcPr>
                <w:p>
                  <w:pPr>
                    <w:widowControl/>
                    <w:jc w:val="center"/>
                    <w:rPr>
                      <w:rFonts w:cs="宋体" w:asciiTheme="minorEastAsia" w:hAnsiTheme="minorEastAsia"/>
                      <w:kern w:val="0"/>
                      <w:szCs w:val="21"/>
                    </w:rPr>
                  </w:pPr>
                </w:p>
              </w:tc>
            </w:tr>
            <w:tr>
              <w:tblPrEx>
                <w:tblCellMar>
                  <w:top w:w="0" w:type="dxa"/>
                  <w:left w:w="108" w:type="dxa"/>
                  <w:bottom w:w="0" w:type="dxa"/>
                  <w:right w:w="108" w:type="dxa"/>
                </w:tblCellMar>
              </w:tblPrEx>
              <w:trPr>
                <w:trHeight w:val="454"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127"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417"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993"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275"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258"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364" w:type="dxa"/>
                  <w:tcBorders>
                    <w:top w:val="nil"/>
                    <w:left w:val="nil"/>
                    <w:bottom w:val="single" w:color="auto" w:sz="4" w:space="0"/>
                    <w:right w:val="single" w:color="auto" w:sz="4" w:space="0"/>
                  </w:tcBorders>
                  <w:vAlign w:val="center"/>
                </w:tcPr>
                <w:p>
                  <w:pPr>
                    <w:widowControl/>
                    <w:jc w:val="center"/>
                    <w:rPr>
                      <w:rFonts w:cs="宋体" w:asciiTheme="minorEastAsia" w:hAnsiTheme="minorEastAsia"/>
                      <w:kern w:val="0"/>
                      <w:szCs w:val="21"/>
                    </w:rPr>
                  </w:pPr>
                </w:p>
              </w:tc>
            </w:tr>
            <w:tr>
              <w:tblPrEx>
                <w:tblCellMar>
                  <w:top w:w="0" w:type="dxa"/>
                  <w:left w:w="108" w:type="dxa"/>
                  <w:bottom w:w="0" w:type="dxa"/>
                  <w:right w:w="108" w:type="dxa"/>
                </w:tblCellMar>
              </w:tblPrEx>
              <w:trPr>
                <w:trHeight w:val="454"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127"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417"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993"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275"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258"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364" w:type="dxa"/>
                  <w:tcBorders>
                    <w:top w:val="nil"/>
                    <w:left w:val="nil"/>
                    <w:bottom w:val="single" w:color="auto" w:sz="4" w:space="0"/>
                    <w:right w:val="single" w:color="auto" w:sz="4" w:space="0"/>
                  </w:tcBorders>
                  <w:vAlign w:val="center"/>
                </w:tcPr>
                <w:p>
                  <w:pPr>
                    <w:widowControl/>
                    <w:jc w:val="center"/>
                    <w:rPr>
                      <w:rFonts w:cs="宋体" w:asciiTheme="minorEastAsia" w:hAnsiTheme="minorEastAsia"/>
                      <w:kern w:val="0"/>
                      <w:szCs w:val="21"/>
                    </w:rPr>
                  </w:pPr>
                </w:p>
              </w:tc>
            </w:tr>
            <w:tr>
              <w:tblPrEx>
                <w:tblCellMar>
                  <w:top w:w="0" w:type="dxa"/>
                  <w:left w:w="108" w:type="dxa"/>
                  <w:bottom w:w="0" w:type="dxa"/>
                  <w:right w:w="108" w:type="dxa"/>
                </w:tblCellMar>
              </w:tblPrEx>
              <w:trPr>
                <w:trHeight w:val="534" w:hRule="atLeast"/>
              </w:trPr>
              <w:tc>
                <w:tcPr>
                  <w:tcW w:w="10599" w:type="dxa"/>
                  <w:gridSpan w:val="8"/>
                  <w:tcBorders>
                    <w:top w:val="nil"/>
                    <w:left w:val="nil"/>
                    <w:bottom w:val="nil"/>
                    <w:right w:val="nil"/>
                  </w:tcBorders>
                  <w:shd w:val="clear" w:color="auto" w:fill="auto"/>
                  <w:noWrap/>
                  <w:vAlign w:val="center"/>
                </w:tcPr>
                <w:p>
                  <w:pPr>
                    <w:widowControl/>
                    <w:jc w:val="both"/>
                    <w:rPr>
                      <w:rFonts w:hint="eastAsia" w:ascii="宋体" w:hAnsi="宋体" w:eastAsia="宋体" w:cs="宋体"/>
                      <w:kern w:val="0"/>
                      <w:sz w:val="24"/>
                      <w:szCs w:val="24"/>
                    </w:rPr>
                  </w:pPr>
                </w:p>
                <w:p>
                  <w:pPr>
                    <w:widowControl/>
                    <w:ind w:firstLine="723" w:firstLineChars="300"/>
                    <w:jc w:val="both"/>
                    <w:rPr>
                      <w:rFonts w:ascii="宋体" w:hAnsi="宋体" w:eastAsia="宋体" w:cs="宋体"/>
                      <w:kern w:val="0"/>
                      <w:sz w:val="24"/>
                      <w:szCs w:val="24"/>
                    </w:rPr>
                  </w:pPr>
                  <w:r>
                    <w:rPr>
                      <w:rFonts w:hint="eastAsia" w:ascii="宋体" w:hAnsi="宋体" w:eastAsia="宋体" w:cs="宋体"/>
                      <w:b/>
                      <w:bCs/>
                      <w:kern w:val="0"/>
                      <w:sz w:val="24"/>
                      <w:szCs w:val="24"/>
                    </w:rPr>
                    <w:t xml:space="preserve">学位评定分委员会主席：                               </w:t>
                  </w:r>
                  <w:r>
                    <w:rPr>
                      <w:rFonts w:hint="eastAsia" w:ascii="宋体" w:hAnsi="宋体" w:eastAsia="宋体" w:cs="宋体"/>
                      <w:b/>
                      <w:bCs/>
                      <w:kern w:val="0"/>
                      <w:sz w:val="24"/>
                      <w:szCs w:val="24"/>
                      <w:lang w:val="en-US" w:eastAsia="zh-CN"/>
                    </w:rPr>
                    <w:t xml:space="preserve"> </w:t>
                  </w:r>
                  <w:r>
                    <w:rPr>
                      <w:rFonts w:hint="eastAsia" w:ascii="宋体" w:hAnsi="宋体" w:eastAsia="宋体" w:cs="宋体"/>
                      <w:b/>
                      <w:bCs/>
                      <w:kern w:val="0"/>
                      <w:sz w:val="24"/>
                      <w:szCs w:val="24"/>
                    </w:rPr>
                    <w:t>制表人：</w:t>
                  </w:r>
                </w:p>
              </w:tc>
            </w:tr>
          </w:tbl>
          <w:p>
            <w:pPr>
              <w:widowControl/>
              <w:jc w:val="left"/>
              <w:rPr>
                <w:rFonts w:ascii="宋体" w:hAnsi="宋体" w:eastAsia="宋体" w:cs="宋体"/>
                <w:kern w:val="0"/>
                <w:sz w:val="24"/>
                <w:szCs w:val="24"/>
              </w:rPr>
            </w:pPr>
          </w:p>
        </w:tc>
      </w:tr>
    </w:tbl>
    <w:p>
      <w:pPr>
        <w:widowControl/>
        <w:jc w:val="center"/>
        <w:rPr>
          <w:rFonts w:ascii="宋体" w:hAnsi="宋体" w:eastAsia="宋体" w:cs="宋体"/>
          <w:kern w:val="0"/>
          <w:sz w:val="24"/>
          <w:szCs w:val="24"/>
        </w:rPr>
        <w:sectPr>
          <w:footerReference r:id="rId3" w:type="default"/>
          <w:pgSz w:w="11906" w:h="16838"/>
          <w:pgMar w:top="1587" w:right="1559" w:bottom="1587" w:left="1559" w:header="851" w:footer="992" w:gutter="0"/>
          <w:pgNumType w:fmt="numberInDash"/>
          <w:cols w:space="425" w:num="1"/>
          <w:docGrid w:type="lines" w:linePitch="312" w:charSpace="0"/>
        </w:sectPr>
      </w:pPr>
    </w:p>
    <w:tbl>
      <w:tblPr>
        <w:tblStyle w:val="5"/>
        <w:tblW w:w="15598" w:type="dxa"/>
        <w:tblInd w:w="-1168" w:type="dxa"/>
        <w:tblLayout w:type="fixed"/>
        <w:tblCellMar>
          <w:top w:w="0" w:type="dxa"/>
          <w:left w:w="108" w:type="dxa"/>
          <w:bottom w:w="0" w:type="dxa"/>
          <w:right w:w="108" w:type="dxa"/>
        </w:tblCellMar>
      </w:tblPr>
      <w:tblGrid>
        <w:gridCol w:w="425"/>
        <w:gridCol w:w="2552"/>
        <w:gridCol w:w="1276"/>
        <w:gridCol w:w="1134"/>
        <w:gridCol w:w="1559"/>
        <w:gridCol w:w="709"/>
        <w:gridCol w:w="1134"/>
        <w:gridCol w:w="709"/>
        <w:gridCol w:w="709"/>
        <w:gridCol w:w="425"/>
        <w:gridCol w:w="3191"/>
        <w:gridCol w:w="960"/>
        <w:gridCol w:w="760"/>
        <w:gridCol w:w="55"/>
      </w:tblGrid>
      <w:tr>
        <w:tblPrEx>
          <w:tblCellMar>
            <w:top w:w="0" w:type="dxa"/>
            <w:left w:w="108" w:type="dxa"/>
            <w:bottom w:w="0" w:type="dxa"/>
            <w:right w:w="108" w:type="dxa"/>
          </w:tblCellMar>
        </w:tblPrEx>
        <w:trPr>
          <w:trHeight w:val="1248" w:hRule="atLeast"/>
        </w:trPr>
        <w:tc>
          <w:tcPr>
            <w:tcW w:w="15598" w:type="dxa"/>
            <w:gridSpan w:val="14"/>
            <w:tcBorders>
              <w:top w:val="nil"/>
              <w:left w:val="nil"/>
              <w:right w:val="nil"/>
            </w:tcBorders>
            <w:shd w:val="clear" w:color="auto" w:fill="auto"/>
            <w:noWrap/>
            <w:vAlign w:val="center"/>
          </w:tcPr>
          <w:p>
            <w:pPr>
              <w:widowControl/>
              <w:ind w:firstLine="1120" w:firstLineChars="350"/>
              <w:rPr>
                <w:rFonts w:ascii="黑体" w:hAnsi="黑体" w:eastAsia="黑体" w:cs="宋体"/>
                <w:kern w:val="0"/>
                <w:sz w:val="32"/>
                <w:szCs w:val="32"/>
              </w:rPr>
            </w:pPr>
            <w:r>
              <w:rPr>
                <w:rFonts w:hint="eastAsia" w:ascii="黑体" w:hAnsi="黑体" w:eastAsia="黑体" w:cs="宋体"/>
                <w:kern w:val="0"/>
                <w:sz w:val="32"/>
                <w:szCs w:val="32"/>
              </w:rPr>
              <w:t xml:space="preserve">附件3 </w:t>
            </w:r>
          </w:p>
          <w:p>
            <w:pPr>
              <w:widowControl/>
              <w:ind w:firstLine="1980" w:firstLineChars="550"/>
              <w:rPr>
                <w:rFonts w:ascii="黑体" w:hAnsi="黑体" w:eastAsia="黑体" w:cs="宋体"/>
                <w:kern w:val="0"/>
                <w:sz w:val="32"/>
                <w:szCs w:val="32"/>
              </w:rPr>
            </w:pPr>
            <w:r>
              <w:rPr>
                <w:rFonts w:hint="eastAsia" w:ascii="方正小标宋简体" w:hAnsi="宋体" w:eastAsia="方正小标宋简体" w:cs="宋体"/>
                <w:kern w:val="0"/>
                <w:sz w:val="36"/>
                <w:szCs w:val="36"/>
              </w:rPr>
              <w:t>福州理工学院学士学位资格初审未通过名单</w:t>
            </w:r>
          </w:p>
        </w:tc>
      </w:tr>
      <w:tr>
        <w:tblPrEx>
          <w:tblCellMar>
            <w:top w:w="0" w:type="dxa"/>
            <w:left w:w="108" w:type="dxa"/>
            <w:bottom w:w="0" w:type="dxa"/>
            <w:right w:w="108" w:type="dxa"/>
          </w:tblCellMar>
        </w:tblPrEx>
        <w:trPr>
          <w:gridAfter w:val="1"/>
          <w:wAfter w:w="55" w:type="dxa"/>
          <w:trHeight w:val="245" w:hRule="atLeast"/>
        </w:trPr>
        <w:tc>
          <w:tcPr>
            <w:tcW w:w="13823" w:type="dxa"/>
            <w:gridSpan w:val="11"/>
            <w:tcBorders>
              <w:top w:val="nil"/>
              <w:left w:val="nil"/>
              <w:bottom w:val="nil"/>
              <w:right w:val="nil"/>
            </w:tcBorders>
            <w:shd w:val="clear" w:color="auto" w:fill="auto"/>
            <w:noWrap/>
            <w:vAlign w:val="center"/>
          </w:tcPr>
          <w:p>
            <w:pPr>
              <w:widowControl/>
              <w:jc w:val="left"/>
              <w:rPr>
                <w:rFonts w:ascii="宋体" w:hAnsi="宋体" w:eastAsia="宋体" w:cs="宋体"/>
                <w:b/>
                <w:bCs/>
                <w:kern w:val="0"/>
                <w:sz w:val="24"/>
                <w:szCs w:val="24"/>
              </w:rPr>
            </w:pPr>
          </w:p>
        </w:tc>
        <w:tc>
          <w:tcPr>
            <w:tcW w:w="960" w:type="dxa"/>
            <w:tcBorders>
              <w:top w:val="nil"/>
              <w:left w:val="nil"/>
              <w:bottom w:val="nil"/>
              <w:right w:val="nil"/>
            </w:tcBorders>
            <w:shd w:val="clear" w:color="auto" w:fill="auto"/>
            <w:noWrap/>
            <w:vAlign w:val="center"/>
          </w:tcPr>
          <w:p>
            <w:pPr>
              <w:widowControl/>
              <w:jc w:val="center"/>
              <w:rPr>
                <w:rFonts w:ascii="宋体" w:hAnsi="宋体" w:eastAsia="宋体" w:cs="宋体"/>
                <w:kern w:val="0"/>
                <w:sz w:val="24"/>
                <w:szCs w:val="24"/>
              </w:rPr>
            </w:pPr>
          </w:p>
        </w:tc>
        <w:tc>
          <w:tcPr>
            <w:tcW w:w="760" w:type="dxa"/>
            <w:tcBorders>
              <w:top w:val="nil"/>
              <w:left w:val="nil"/>
              <w:bottom w:val="nil"/>
              <w:right w:val="nil"/>
            </w:tcBorders>
            <w:shd w:val="clear" w:color="auto" w:fill="auto"/>
            <w:noWrap/>
            <w:vAlign w:val="center"/>
          </w:tcPr>
          <w:p>
            <w:pPr>
              <w:widowControl/>
              <w:jc w:val="center"/>
              <w:rPr>
                <w:rFonts w:ascii="宋体" w:hAnsi="宋体" w:eastAsia="宋体" w:cs="宋体"/>
                <w:kern w:val="0"/>
                <w:sz w:val="24"/>
                <w:szCs w:val="24"/>
              </w:rPr>
            </w:pPr>
          </w:p>
        </w:tc>
      </w:tr>
      <w:tr>
        <w:tblPrEx>
          <w:tblCellMar>
            <w:top w:w="0" w:type="dxa"/>
            <w:left w:w="108" w:type="dxa"/>
            <w:bottom w:w="0" w:type="dxa"/>
            <w:right w:w="108" w:type="dxa"/>
          </w:tblCellMar>
        </w:tblPrEx>
        <w:trPr>
          <w:gridAfter w:val="1"/>
          <w:wAfter w:w="55" w:type="dxa"/>
          <w:trHeight w:val="315" w:hRule="atLeast"/>
        </w:trPr>
        <w:tc>
          <w:tcPr>
            <w:tcW w:w="13823" w:type="dxa"/>
            <w:gridSpan w:val="11"/>
            <w:tcBorders>
              <w:top w:val="nil"/>
              <w:left w:val="nil"/>
              <w:bottom w:val="nil"/>
              <w:right w:val="nil"/>
            </w:tcBorders>
            <w:shd w:val="clear" w:color="auto" w:fill="auto"/>
            <w:noWrap/>
            <w:vAlign w:val="center"/>
          </w:tcPr>
          <w:p>
            <w:pPr>
              <w:widowControl/>
              <w:jc w:val="left"/>
              <w:rPr>
                <w:rFonts w:ascii="宋体" w:hAnsi="宋体" w:eastAsia="宋体" w:cs="宋体"/>
                <w:b/>
                <w:bCs/>
                <w:kern w:val="0"/>
                <w:sz w:val="24"/>
                <w:szCs w:val="24"/>
              </w:rPr>
            </w:pPr>
            <w:r>
              <w:rPr>
                <w:rFonts w:hint="eastAsia" w:ascii="宋体" w:hAnsi="宋体" w:eastAsia="宋体" w:cs="宋体"/>
                <w:b/>
                <w:bCs/>
                <w:kern w:val="0"/>
                <w:sz w:val="24"/>
                <w:szCs w:val="24"/>
              </w:rPr>
              <w:t>理工类/人文社科类学士学位评定分委员会（盖章）：            制表日期：    年    月    日</w:t>
            </w:r>
          </w:p>
        </w:tc>
        <w:tc>
          <w:tcPr>
            <w:tcW w:w="960" w:type="dxa"/>
            <w:tcBorders>
              <w:top w:val="nil"/>
              <w:left w:val="nil"/>
              <w:bottom w:val="nil"/>
              <w:right w:val="nil"/>
            </w:tcBorders>
            <w:shd w:val="clear" w:color="auto" w:fill="auto"/>
            <w:noWrap/>
            <w:vAlign w:val="center"/>
          </w:tcPr>
          <w:p>
            <w:pPr>
              <w:widowControl/>
              <w:jc w:val="center"/>
              <w:rPr>
                <w:rFonts w:ascii="宋体" w:hAnsi="宋体" w:eastAsia="宋体" w:cs="宋体"/>
                <w:kern w:val="0"/>
                <w:sz w:val="24"/>
                <w:szCs w:val="24"/>
              </w:rPr>
            </w:pPr>
          </w:p>
        </w:tc>
        <w:tc>
          <w:tcPr>
            <w:tcW w:w="760" w:type="dxa"/>
            <w:tcBorders>
              <w:top w:val="nil"/>
              <w:left w:val="nil"/>
              <w:bottom w:val="nil"/>
              <w:right w:val="nil"/>
            </w:tcBorders>
            <w:shd w:val="clear" w:color="auto" w:fill="auto"/>
            <w:noWrap/>
            <w:vAlign w:val="center"/>
          </w:tcPr>
          <w:p>
            <w:pPr>
              <w:widowControl/>
              <w:jc w:val="center"/>
              <w:rPr>
                <w:rFonts w:ascii="宋体" w:hAnsi="宋体" w:eastAsia="宋体" w:cs="宋体"/>
                <w:kern w:val="0"/>
                <w:sz w:val="24"/>
                <w:szCs w:val="24"/>
              </w:rPr>
            </w:pPr>
          </w:p>
        </w:tc>
      </w:tr>
      <w:tr>
        <w:tblPrEx>
          <w:tblCellMar>
            <w:top w:w="0" w:type="dxa"/>
            <w:left w:w="108" w:type="dxa"/>
            <w:bottom w:w="0" w:type="dxa"/>
            <w:right w:w="108" w:type="dxa"/>
          </w:tblCellMar>
        </w:tblPrEx>
        <w:trPr>
          <w:gridAfter w:val="4"/>
          <w:wAfter w:w="4966" w:type="dxa"/>
          <w:trHeight w:val="435" w:hRule="atLeast"/>
        </w:trPr>
        <w:tc>
          <w:tcPr>
            <w:tcW w:w="42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序号</w:t>
            </w:r>
          </w:p>
        </w:tc>
        <w:tc>
          <w:tcPr>
            <w:tcW w:w="2552"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班级</w:t>
            </w:r>
          </w:p>
        </w:tc>
        <w:tc>
          <w:tcPr>
            <w:tcW w:w="127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学号</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姓名</w:t>
            </w:r>
          </w:p>
        </w:tc>
        <w:tc>
          <w:tcPr>
            <w:tcW w:w="155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专业</w:t>
            </w:r>
          </w:p>
        </w:tc>
        <w:tc>
          <w:tcPr>
            <w:tcW w:w="70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学位类别</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学</w:t>
            </w:r>
            <w:r>
              <w:rPr>
                <w:rFonts w:hint="eastAsia" w:ascii="宋体" w:hAnsi="宋体" w:eastAsia="宋体" w:cs="宋体"/>
                <w:kern w:val="0"/>
                <w:sz w:val="24"/>
                <w:szCs w:val="24"/>
                <w:lang w:eastAsia="zh-CN"/>
              </w:rPr>
              <w:t>士</w:t>
            </w:r>
            <w:r>
              <w:rPr>
                <w:rFonts w:hint="eastAsia" w:ascii="宋体" w:hAnsi="宋体" w:eastAsia="宋体" w:cs="宋体"/>
                <w:kern w:val="0"/>
                <w:sz w:val="24"/>
                <w:szCs w:val="24"/>
              </w:rPr>
              <w:t>学位评定分委员会意见</w:t>
            </w:r>
          </w:p>
        </w:tc>
        <w:tc>
          <w:tcPr>
            <w:tcW w:w="1843"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不授予原因</w:t>
            </w:r>
          </w:p>
        </w:tc>
      </w:tr>
      <w:tr>
        <w:tblPrEx>
          <w:tblCellMar>
            <w:top w:w="0" w:type="dxa"/>
            <w:left w:w="108" w:type="dxa"/>
            <w:bottom w:w="0" w:type="dxa"/>
            <w:right w:w="108" w:type="dxa"/>
          </w:tblCellMar>
        </w:tblPrEx>
        <w:trPr>
          <w:gridAfter w:val="4"/>
          <w:wAfter w:w="4966" w:type="dxa"/>
          <w:trHeight w:val="1110" w:hRule="atLeast"/>
        </w:trPr>
        <w:tc>
          <w:tcPr>
            <w:tcW w:w="425"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4"/>
                <w:szCs w:val="24"/>
              </w:rPr>
            </w:pPr>
          </w:p>
        </w:tc>
        <w:tc>
          <w:tcPr>
            <w:tcW w:w="2552"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4"/>
                <w:szCs w:val="24"/>
              </w:rPr>
            </w:pPr>
          </w:p>
        </w:tc>
        <w:tc>
          <w:tcPr>
            <w:tcW w:w="1276"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4"/>
                <w:szCs w:val="24"/>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4"/>
                <w:szCs w:val="24"/>
              </w:rPr>
            </w:pPr>
          </w:p>
        </w:tc>
        <w:tc>
          <w:tcPr>
            <w:tcW w:w="1559"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4"/>
                <w:szCs w:val="24"/>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4"/>
                <w:szCs w:val="24"/>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eastAsia="宋体" w:cs="宋体"/>
                <w:kern w:val="0"/>
                <w:sz w:val="24"/>
                <w:szCs w:val="24"/>
              </w:rPr>
            </w:pP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未取得毕业资格</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因处分原因不能授予</w:t>
            </w:r>
          </w:p>
        </w:tc>
        <w:tc>
          <w:tcPr>
            <w:tcW w:w="4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其它</w:t>
            </w:r>
          </w:p>
        </w:tc>
      </w:tr>
      <w:tr>
        <w:tblPrEx>
          <w:tblCellMar>
            <w:top w:w="0" w:type="dxa"/>
            <w:left w:w="108" w:type="dxa"/>
            <w:bottom w:w="0" w:type="dxa"/>
            <w:right w:w="108" w:type="dxa"/>
          </w:tblCellMar>
        </w:tblPrEx>
        <w:trPr>
          <w:gridAfter w:val="4"/>
          <w:wAfter w:w="4966" w:type="dxa"/>
          <w:trHeight w:val="454" w:hRule="atLeast"/>
        </w:trPr>
        <w:tc>
          <w:tcPr>
            <w:tcW w:w="42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1</w:t>
            </w:r>
          </w:p>
        </w:tc>
        <w:tc>
          <w:tcPr>
            <w:tcW w:w="2552" w:type="dxa"/>
            <w:tcBorders>
              <w:top w:val="nil"/>
              <w:left w:val="nil"/>
              <w:bottom w:val="single" w:color="auto" w:sz="4" w:space="0"/>
              <w:right w:val="single" w:color="auto" w:sz="4" w:space="0"/>
            </w:tcBorders>
            <w:shd w:val="clear" w:color="auto" w:fill="auto"/>
            <w:noWrap/>
            <w:vAlign w:val="center"/>
          </w:tcPr>
          <w:p>
            <w:pPr>
              <w:widowControl/>
              <w:jc w:val="center"/>
              <w:rPr>
                <w:rFonts w:cs="Times New Roman" w:asciiTheme="minorEastAsia" w:hAnsiTheme="minorEastAsia"/>
                <w:kern w:val="0"/>
                <w:szCs w:val="21"/>
              </w:rPr>
            </w:pPr>
            <w:r>
              <w:rPr>
                <w:rFonts w:cs="Times New Roman" w:asciiTheme="minorEastAsia" w:hAnsiTheme="minorEastAsia"/>
                <w:kern w:val="0"/>
                <w:szCs w:val="21"/>
              </w:rPr>
              <w:t>XXX</w:t>
            </w:r>
          </w:p>
        </w:tc>
        <w:tc>
          <w:tcPr>
            <w:tcW w:w="1276" w:type="dxa"/>
            <w:tcBorders>
              <w:top w:val="nil"/>
              <w:left w:val="nil"/>
              <w:bottom w:val="single" w:color="auto" w:sz="4" w:space="0"/>
              <w:right w:val="single" w:color="auto" w:sz="4" w:space="0"/>
            </w:tcBorders>
            <w:shd w:val="clear" w:color="auto" w:fill="auto"/>
            <w:noWrap/>
            <w:vAlign w:val="center"/>
          </w:tcPr>
          <w:p>
            <w:pPr>
              <w:widowControl/>
              <w:jc w:val="center"/>
              <w:rPr>
                <w:rFonts w:cs="Times New Roman" w:asciiTheme="minorEastAsia" w:hAnsiTheme="minorEastAsia"/>
                <w:kern w:val="0"/>
                <w:szCs w:val="21"/>
              </w:rPr>
            </w:pPr>
            <w:r>
              <w:rPr>
                <w:rFonts w:cs="Times New Roman" w:asciiTheme="minorEastAsia" w:hAnsiTheme="minorEastAsia"/>
                <w:kern w:val="0"/>
                <w:szCs w:val="21"/>
              </w:rPr>
              <w:t>XXX</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cs="Times New Roman" w:asciiTheme="minorEastAsia" w:hAnsiTheme="minorEastAsia"/>
                <w:kern w:val="0"/>
                <w:szCs w:val="21"/>
              </w:rPr>
            </w:pPr>
            <w:r>
              <w:rPr>
                <w:rFonts w:cs="Times New Roman" w:asciiTheme="minorEastAsia" w:hAnsiTheme="minorEastAsia"/>
                <w:kern w:val="0"/>
                <w:szCs w:val="21"/>
              </w:rPr>
              <w:t>XXX</w:t>
            </w:r>
          </w:p>
        </w:tc>
        <w:tc>
          <w:tcPr>
            <w:tcW w:w="1559" w:type="dxa"/>
            <w:tcBorders>
              <w:top w:val="nil"/>
              <w:left w:val="nil"/>
              <w:bottom w:val="single" w:color="auto" w:sz="4" w:space="0"/>
              <w:right w:val="single" w:color="auto" w:sz="4" w:space="0"/>
            </w:tcBorders>
            <w:shd w:val="clear" w:color="auto" w:fill="auto"/>
            <w:noWrap/>
            <w:vAlign w:val="center"/>
          </w:tcPr>
          <w:p>
            <w:pPr>
              <w:widowControl/>
              <w:jc w:val="center"/>
              <w:rPr>
                <w:rFonts w:cs="Times New Roman" w:asciiTheme="minorEastAsia" w:hAnsiTheme="minorEastAsia"/>
                <w:kern w:val="0"/>
                <w:szCs w:val="21"/>
              </w:rPr>
            </w:pPr>
            <w:r>
              <w:rPr>
                <w:rFonts w:cs="Times New Roman" w:asciiTheme="minorEastAsia" w:hAnsiTheme="minorEastAsia"/>
                <w:kern w:val="0"/>
                <w:szCs w:val="21"/>
              </w:rPr>
              <w:t>XXXXXX</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Times New Roman" w:asciiTheme="minorEastAsia" w:hAnsiTheme="minorEastAsia"/>
                <w:kern w:val="0"/>
                <w:szCs w:val="21"/>
              </w:rPr>
            </w:pPr>
            <w:r>
              <w:rPr>
                <w:rFonts w:cs="Times New Roman" w:asciiTheme="minorEastAsia" w:hAnsiTheme="minorEastAsia"/>
                <w:kern w:val="0"/>
                <w:szCs w:val="21"/>
              </w:rPr>
              <w:t>XX</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不予授予</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w:t>
            </w:r>
          </w:p>
        </w:tc>
        <w:tc>
          <w:tcPr>
            <w:tcW w:w="425"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w:t>
            </w:r>
          </w:p>
        </w:tc>
      </w:tr>
      <w:tr>
        <w:tblPrEx>
          <w:tblCellMar>
            <w:top w:w="0" w:type="dxa"/>
            <w:left w:w="108" w:type="dxa"/>
            <w:bottom w:w="0" w:type="dxa"/>
            <w:right w:w="108" w:type="dxa"/>
          </w:tblCellMar>
        </w:tblPrEx>
        <w:trPr>
          <w:gridAfter w:val="4"/>
          <w:wAfter w:w="4966" w:type="dxa"/>
          <w:trHeight w:val="454" w:hRule="atLeast"/>
        </w:trPr>
        <w:tc>
          <w:tcPr>
            <w:tcW w:w="42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552"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276"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55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425"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r>
      <w:tr>
        <w:tblPrEx>
          <w:tblCellMar>
            <w:top w:w="0" w:type="dxa"/>
            <w:left w:w="108" w:type="dxa"/>
            <w:bottom w:w="0" w:type="dxa"/>
            <w:right w:w="108" w:type="dxa"/>
          </w:tblCellMar>
        </w:tblPrEx>
        <w:trPr>
          <w:gridAfter w:val="4"/>
          <w:wAfter w:w="4966" w:type="dxa"/>
          <w:trHeight w:val="454" w:hRule="atLeast"/>
        </w:trPr>
        <w:tc>
          <w:tcPr>
            <w:tcW w:w="42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552"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276"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55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425"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r>
      <w:tr>
        <w:tblPrEx>
          <w:tblCellMar>
            <w:top w:w="0" w:type="dxa"/>
            <w:left w:w="108" w:type="dxa"/>
            <w:bottom w:w="0" w:type="dxa"/>
            <w:right w:w="108" w:type="dxa"/>
          </w:tblCellMar>
        </w:tblPrEx>
        <w:trPr>
          <w:gridAfter w:val="4"/>
          <w:wAfter w:w="4966" w:type="dxa"/>
          <w:trHeight w:val="454" w:hRule="atLeast"/>
        </w:trPr>
        <w:tc>
          <w:tcPr>
            <w:tcW w:w="42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552"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276"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55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425"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r>
      <w:tr>
        <w:tblPrEx>
          <w:tblCellMar>
            <w:top w:w="0" w:type="dxa"/>
            <w:left w:w="108" w:type="dxa"/>
            <w:bottom w:w="0" w:type="dxa"/>
            <w:right w:w="108" w:type="dxa"/>
          </w:tblCellMar>
        </w:tblPrEx>
        <w:trPr>
          <w:gridAfter w:val="4"/>
          <w:wAfter w:w="4966" w:type="dxa"/>
          <w:trHeight w:val="454" w:hRule="atLeast"/>
        </w:trPr>
        <w:tc>
          <w:tcPr>
            <w:tcW w:w="42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552"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276"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55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425"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r>
      <w:tr>
        <w:tblPrEx>
          <w:tblCellMar>
            <w:top w:w="0" w:type="dxa"/>
            <w:left w:w="108" w:type="dxa"/>
            <w:bottom w:w="0" w:type="dxa"/>
            <w:right w:w="108" w:type="dxa"/>
          </w:tblCellMar>
        </w:tblPrEx>
        <w:trPr>
          <w:gridAfter w:val="4"/>
          <w:wAfter w:w="4966" w:type="dxa"/>
          <w:trHeight w:val="454" w:hRule="atLeast"/>
        </w:trPr>
        <w:tc>
          <w:tcPr>
            <w:tcW w:w="42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552"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276"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55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425"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r>
      <w:tr>
        <w:tblPrEx>
          <w:tblCellMar>
            <w:top w:w="0" w:type="dxa"/>
            <w:left w:w="108" w:type="dxa"/>
            <w:bottom w:w="0" w:type="dxa"/>
            <w:right w:w="108" w:type="dxa"/>
          </w:tblCellMar>
        </w:tblPrEx>
        <w:trPr>
          <w:gridAfter w:val="4"/>
          <w:wAfter w:w="4966" w:type="dxa"/>
          <w:trHeight w:val="454" w:hRule="atLeast"/>
        </w:trPr>
        <w:tc>
          <w:tcPr>
            <w:tcW w:w="42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552"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276"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55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425"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r>
      <w:tr>
        <w:tblPrEx>
          <w:tblCellMar>
            <w:top w:w="0" w:type="dxa"/>
            <w:left w:w="108" w:type="dxa"/>
            <w:bottom w:w="0" w:type="dxa"/>
            <w:right w:w="108" w:type="dxa"/>
          </w:tblCellMar>
        </w:tblPrEx>
        <w:trPr>
          <w:gridAfter w:val="4"/>
          <w:wAfter w:w="4966" w:type="dxa"/>
          <w:trHeight w:val="454" w:hRule="atLeast"/>
        </w:trPr>
        <w:tc>
          <w:tcPr>
            <w:tcW w:w="42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552"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276"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55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425"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r>
      <w:tr>
        <w:tblPrEx>
          <w:tblCellMar>
            <w:top w:w="0" w:type="dxa"/>
            <w:left w:w="108" w:type="dxa"/>
            <w:bottom w:w="0" w:type="dxa"/>
            <w:right w:w="108" w:type="dxa"/>
          </w:tblCellMar>
        </w:tblPrEx>
        <w:trPr>
          <w:gridAfter w:val="4"/>
          <w:wAfter w:w="4966" w:type="dxa"/>
          <w:trHeight w:val="454" w:hRule="atLeast"/>
        </w:trPr>
        <w:tc>
          <w:tcPr>
            <w:tcW w:w="42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552"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276"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55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425"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r>
      <w:tr>
        <w:tblPrEx>
          <w:tblCellMar>
            <w:top w:w="0" w:type="dxa"/>
            <w:left w:w="108" w:type="dxa"/>
            <w:bottom w:w="0" w:type="dxa"/>
            <w:right w:w="108" w:type="dxa"/>
          </w:tblCellMar>
        </w:tblPrEx>
        <w:trPr>
          <w:gridAfter w:val="4"/>
          <w:wAfter w:w="4966" w:type="dxa"/>
          <w:trHeight w:val="454" w:hRule="atLeast"/>
        </w:trPr>
        <w:tc>
          <w:tcPr>
            <w:tcW w:w="42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552"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276"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55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425"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r>
      <w:tr>
        <w:tblPrEx>
          <w:tblCellMar>
            <w:top w:w="0" w:type="dxa"/>
            <w:left w:w="108" w:type="dxa"/>
            <w:bottom w:w="0" w:type="dxa"/>
            <w:right w:w="108" w:type="dxa"/>
          </w:tblCellMar>
        </w:tblPrEx>
        <w:trPr>
          <w:gridAfter w:val="4"/>
          <w:wAfter w:w="4966" w:type="dxa"/>
          <w:trHeight w:val="454" w:hRule="atLeast"/>
        </w:trPr>
        <w:tc>
          <w:tcPr>
            <w:tcW w:w="42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552"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276"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55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425"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r>
      <w:tr>
        <w:tblPrEx>
          <w:tblCellMar>
            <w:top w:w="0" w:type="dxa"/>
            <w:left w:w="108" w:type="dxa"/>
            <w:bottom w:w="0" w:type="dxa"/>
            <w:right w:w="108" w:type="dxa"/>
          </w:tblCellMar>
        </w:tblPrEx>
        <w:trPr>
          <w:gridAfter w:val="4"/>
          <w:wAfter w:w="4966" w:type="dxa"/>
          <w:trHeight w:val="454" w:hRule="atLeast"/>
        </w:trPr>
        <w:tc>
          <w:tcPr>
            <w:tcW w:w="42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552"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276"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55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425"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r>
      <w:tr>
        <w:tblPrEx>
          <w:tblCellMar>
            <w:top w:w="0" w:type="dxa"/>
            <w:left w:w="108" w:type="dxa"/>
            <w:bottom w:w="0" w:type="dxa"/>
            <w:right w:w="108" w:type="dxa"/>
          </w:tblCellMar>
        </w:tblPrEx>
        <w:trPr>
          <w:gridAfter w:val="4"/>
          <w:wAfter w:w="4966" w:type="dxa"/>
          <w:trHeight w:val="454" w:hRule="atLeast"/>
        </w:trPr>
        <w:tc>
          <w:tcPr>
            <w:tcW w:w="42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552"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276"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55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425"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r>
      <w:tr>
        <w:tblPrEx>
          <w:tblCellMar>
            <w:top w:w="0" w:type="dxa"/>
            <w:left w:w="108" w:type="dxa"/>
            <w:bottom w:w="0" w:type="dxa"/>
            <w:right w:w="108" w:type="dxa"/>
          </w:tblCellMar>
        </w:tblPrEx>
        <w:trPr>
          <w:gridAfter w:val="4"/>
          <w:wAfter w:w="4966" w:type="dxa"/>
          <w:trHeight w:val="454" w:hRule="atLeast"/>
        </w:trPr>
        <w:tc>
          <w:tcPr>
            <w:tcW w:w="42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552"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276"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55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425"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r>
      <w:tr>
        <w:tblPrEx>
          <w:tblCellMar>
            <w:top w:w="0" w:type="dxa"/>
            <w:left w:w="108" w:type="dxa"/>
            <w:bottom w:w="0" w:type="dxa"/>
            <w:right w:w="108" w:type="dxa"/>
          </w:tblCellMar>
        </w:tblPrEx>
        <w:trPr>
          <w:gridAfter w:val="4"/>
          <w:wAfter w:w="4966" w:type="dxa"/>
          <w:trHeight w:val="454" w:hRule="atLeast"/>
        </w:trPr>
        <w:tc>
          <w:tcPr>
            <w:tcW w:w="42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552"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276"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55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425"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r>
      <w:tr>
        <w:tblPrEx>
          <w:tblCellMar>
            <w:top w:w="0" w:type="dxa"/>
            <w:left w:w="108" w:type="dxa"/>
            <w:bottom w:w="0" w:type="dxa"/>
            <w:right w:w="108" w:type="dxa"/>
          </w:tblCellMar>
        </w:tblPrEx>
        <w:trPr>
          <w:gridAfter w:val="4"/>
          <w:wAfter w:w="4966" w:type="dxa"/>
          <w:trHeight w:val="454" w:hRule="atLeast"/>
        </w:trPr>
        <w:tc>
          <w:tcPr>
            <w:tcW w:w="42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2552"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276"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55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c>
          <w:tcPr>
            <w:tcW w:w="425"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kern w:val="0"/>
                <w:szCs w:val="21"/>
              </w:rPr>
            </w:pPr>
          </w:p>
        </w:tc>
      </w:tr>
      <w:tr>
        <w:tblPrEx>
          <w:tblCellMar>
            <w:top w:w="0" w:type="dxa"/>
            <w:left w:w="108" w:type="dxa"/>
            <w:bottom w:w="0" w:type="dxa"/>
            <w:right w:w="108" w:type="dxa"/>
          </w:tblCellMar>
        </w:tblPrEx>
        <w:trPr>
          <w:gridAfter w:val="4"/>
          <w:wAfter w:w="4966" w:type="dxa"/>
          <w:trHeight w:val="481" w:hRule="atLeast"/>
        </w:trPr>
        <w:tc>
          <w:tcPr>
            <w:tcW w:w="10632" w:type="dxa"/>
            <w:gridSpan w:val="10"/>
            <w:tcBorders>
              <w:top w:val="nil"/>
              <w:left w:val="nil"/>
              <w:bottom w:val="nil"/>
              <w:right w:val="nil"/>
            </w:tcBorders>
            <w:shd w:val="clear" w:color="auto" w:fill="auto"/>
            <w:noWrap/>
            <w:vAlign w:val="center"/>
          </w:tcPr>
          <w:p>
            <w:pPr>
              <w:widowControl/>
              <w:ind w:firstLine="720" w:firstLineChars="300"/>
              <w:jc w:val="left"/>
              <w:rPr>
                <w:rFonts w:hint="eastAsia" w:ascii="宋体" w:hAnsi="宋体" w:eastAsia="宋体" w:cs="宋体"/>
                <w:kern w:val="0"/>
                <w:sz w:val="24"/>
                <w:szCs w:val="24"/>
              </w:rPr>
            </w:pPr>
          </w:p>
          <w:p>
            <w:pPr>
              <w:widowControl/>
              <w:ind w:firstLine="723" w:firstLineChars="300"/>
              <w:jc w:val="left"/>
              <w:rPr>
                <w:rFonts w:ascii="宋体" w:hAnsi="宋体" w:eastAsia="宋体" w:cs="宋体"/>
                <w:kern w:val="0"/>
                <w:sz w:val="24"/>
                <w:szCs w:val="24"/>
              </w:rPr>
            </w:pPr>
            <w:r>
              <w:rPr>
                <w:rFonts w:hint="eastAsia" w:ascii="宋体" w:hAnsi="宋体" w:eastAsia="宋体" w:cs="宋体"/>
                <w:b/>
                <w:bCs/>
                <w:kern w:val="0"/>
                <w:sz w:val="24"/>
                <w:szCs w:val="24"/>
              </w:rPr>
              <w:t>学位评定分委员会主席：                                    制表人：</w:t>
            </w:r>
          </w:p>
        </w:tc>
      </w:tr>
    </w:tbl>
    <w:p/>
    <w:p/>
    <w:p/>
    <w:p/>
    <w:p/>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32"/>
          <w:szCs w:val="36"/>
          <w:lang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32"/>
          <w:szCs w:val="36"/>
          <w:lang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32"/>
          <w:szCs w:val="36"/>
          <w:lang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32"/>
          <w:szCs w:val="36"/>
          <w:lang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32"/>
          <w:szCs w:val="36"/>
          <w:lang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32"/>
          <w:szCs w:val="36"/>
          <w:lang w:eastAsia="zh-CN"/>
        </w:rPr>
      </w:pPr>
      <w:r>
        <w:rPr>
          <w:rFonts w:hint="eastAsia" w:ascii="仿宋_GB2312" w:hAnsi="仿宋_GB2312" w:eastAsia="仿宋_GB2312" w:cs="仿宋_GB2312"/>
          <w:sz w:val="32"/>
          <w:szCs w:val="36"/>
          <w:lang w:eastAsia="zh-CN"/>
        </w:rPr>
        <w:t>（本页无正文）</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32"/>
          <w:szCs w:val="36"/>
          <w:lang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32"/>
          <w:szCs w:val="36"/>
          <w:lang w:eastAsia="zh-CN"/>
        </w:rPr>
      </w:pPr>
    </w:p>
    <w:p>
      <w:pPr>
        <w:keepNext w:val="0"/>
        <w:keepLines w:val="0"/>
        <w:pageBreakBefore w:val="0"/>
        <w:widowControl w:val="0"/>
        <w:pBdr>
          <w:bottom w:val="none" w:color="auto" w:sz="0" w:space="0"/>
        </w:pBdr>
        <w:kinsoku/>
        <w:wordWrap/>
        <w:overflowPunct/>
        <w:topLinePunct w:val="0"/>
        <w:autoSpaceDE/>
        <w:autoSpaceDN/>
        <w:bidi w:val="0"/>
        <w:adjustRightInd/>
        <w:snapToGrid/>
        <w:jc w:val="center"/>
        <w:textAlignment w:val="auto"/>
        <w:rPr>
          <w:rFonts w:hint="eastAsia" w:ascii="仿宋_GB2312" w:hAnsi="仿宋_GB2312" w:eastAsia="仿宋_GB2312" w:cs="仿宋_GB2312"/>
          <w:sz w:val="32"/>
          <w:szCs w:val="36"/>
          <w:lang w:eastAsia="zh-CN"/>
        </w:rPr>
      </w:pPr>
    </w:p>
    <w:p>
      <w:pPr>
        <w:keepNext w:val="0"/>
        <w:keepLines w:val="0"/>
        <w:pageBreakBefore w:val="0"/>
        <w:widowControl w:val="0"/>
        <w:pBdr>
          <w:bottom w:val="none" w:color="auto" w:sz="0" w:space="0"/>
        </w:pBdr>
        <w:kinsoku/>
        <w:wordWrap/>
        <w:overflowPunct/>
        <w:topLinePunct w:val="0"/>
        <w:autoSpaceDE/>
        <w:autoSpaceDN/>
        <w:bidi w:val="0"/>
        <w:adjustRightInd/>
        <w:snapToGrid/>
        <w:jc w:val="center"/>
        <w:textAlignment w:val="auto"/>
        <w:rPr>
          <w:rFonts w:hint="eastAsia" w:ascii="仿宋_GB2312" w:hAnsi="仿宋_GB2312" w:eastAsia="仿宋_GB2312" w:cs="仿宋_GB2312"/>
          <w:sz w:val="32"/>
          <w:szCs w:val="36"/>
          <w:lang w:eastAsia="zh-CN"/>
        </w:rPr>
      </w:pPr>
    </w:p>
    <w:p>
      <w:pPr>
        <w:keepNext w:val="0"/>
        <w:keepLines w:val="0"/>
        <w:pageBreakBefore w:val="0"/>
        <w:widowControl w:val="0"/>
        <w:pBdr>
          <w:bottom w:val="none" w:color="auto" w:sz="0" w:space="0"/>
        </w:pBdr>
        <w:kinsoku/>
        <w:wordWrap/>
        <w:overflowPunct/>
        <w:topLinePunct w:val="0"/>
        <w:autoSpaceDE/>
        <w:autoSpaceDN/>
        <w:bidi w:val="0"/>
        <w:adjustRightInd/>
        <w:snapToGrid/>
        <w:jc w:val="center"/>
        <w:textAlignment w:val="auto"/>
        <w:rPr>
          <w:rFonts w:hint="eastAsia" w:ascii="仿宋_GB2312" w:hAnsi="仿宋_GB2312" w:eastAsia="仿宋_GB2312" w:cs="仿宋_GB2312"/>
          <w:sz w:val="32"/>
          <w:szCs w:val="36"/>
          <w:lang w:eastAsia="zh-CN"/>
        </w:rPr>
      </w:pPr>
    </w:p>
    <w:p>
      <w:pPr>
        <w:keepNext w:val="0"/>
        <w:keepLines w:val="0"/>
        <w:pageBreakBefore w:val="0"/>
        <w:widowControl w:val="0"/>
        <w:pBdr>
          <w:bottom w:val="none" w:color="auto" w:sz="0" w:space="0"/>
        </w:pBdr>
        <w:kinsoku/>
        <w:wordWrap/>
        <w:overflowPunct/>
        <w:topLinePunct w:val="0"/>
        <w:autoSpaceDE/>
        <w:autoSpaceDN/>
        <w:bidi w:val="0"/>
        <w:adjustRightInd/>
        <w:snapToGrid/>
        <w:jc w:val="center"/>
        <w:textAlignment w:val="auto"/>
        <w:rPr>
          <w:rFonts w:hint="eastAsia" w:ascii="仿宋_GB2312" w:hAnsi="仿宋_GB2312" w:eastAsia="仿宋_GB2312" w:cs="仿宋_GB2312"/>
          <w:sz w:val="32"/>
          <w:szCs w:val="36"/>
          <w:lang w:eastAsia="zh-CN"/>
        </w:rPr>
      </w:pPr>
    </w:p>
    <w:p>
      <w:pPr>
        <w:keepNext w:val="0"/>
        <w:keepLines w:val="0"/>
        <w:pageBreakBefore w:val="0"/>
        <w:widowControl w:val="0"/>
        <w:pBdr>
          <w:bottom w:val="none" w:color="auto" w:sz="0" w:space="0"/>
        </w:pBdr>
        <w:kinsoku/>
        <w:wordWrap/>
        <w:overflowPunct/>
        <w:topLinePunct w:val="0"/>
        <w:autoSpaceDE/>
        <w:autoSpaceDN/>
        <w:bidi w:val="0"/>
        <w:adjustRightInd/>
        <w:snapToGrid/>
        <w:jc w:val="center"/>
        <w:textAlignment w:val="auto"/>
        <w:rPr>
          <w:rFonts w:hint="eastAsia" w:ascii="仿宋_GB2312" w:hAnsi="仿宋_GB2312" w:eastAsia="仿宋_GB2312" w:cs="仿宋_GB2312"/>
          <w:sz w:val="32"/>
          <w:szCs w:val="36"/>
          <w:lang w:eastAsia="zh-CN"/>
        </w:rPr>
      </w:pPr>
    </w:p>
    <w:p>
      <w:pPr>
        <w:keepNext w:val="0"/>
        <w:keepLines w:val="0"/>
        <w:pageBreakBefore w:val="0"/>
        <w:widowControl w:val="0"/>
        <w:pBdr>
          <w:bottom w:val="none" w:color="auto" w:sz="0" w:space="0"/>
        </w:pBdr>
        <w:kinsoku/>
        <w:wordWrap/>
        <w:overflowPunct/>
        <w:topLinePunct w:val="0"/>
        <w:autoSpaceDE/>
        <w:autoSpaceDN/>
        <w:bidi w:val="0"/>
        <w:adjustRightInd/>
        <w:snapToGrid/>
        <w:jc w:val="center"/>
        <w:textAlignment w:val="auto"/>
        <w:rPr>
          <w:rFonts w:hint="eastAsia" w:ascii="仿宋_GB2312" w:hAnsi="仿宋_GB2312" w:eastAsia="仿宋_GB2312" w:cs="仿宋_GB2312"/>
          <w:sz w:val="32"/>
          <w:szCs w:val="36"/>
          <w:lang w:eastAsia="zh-CN"/>
        </w:rPr>
      </w:pPr>
    </w:p>
    <w:p>
      <w:pPr>
        <w:keepNext w:val="0"/>
        <w:keepLines w:val="0"/>
        <w:pageBreakBefore w:val="0"/>
        <w:widowControl w:val="0"/>
        <w:pBdr>
          <w:bottom w:val="none" w:color="auto" w:sz="0" w:space="0"/>
        </w:pBdr>
        <w:kinsoku/>
        <w:wordWrap/>
        <w:overflowPunct/>
        <w:topLinePunct w:val="0"/>
        <w:autoSpaceDE/>
        <w:autoSpaceDN/>
        <w:bidi w:val="0"/>
        <w:adjustRightInd/>
        <w:snapToGrid/>
        <w:jc w:val="center"/>
        <w:textAlignment w:val="auto"/>
        <w:rPr>
          <w:rFonts w:hint="eastAsia" w:ascii="仿宋_GB2312" w:hAnsi="仿宋_GB2312" w:eastAsia="仿宋_GB2312" w:cs="仿宋_GB2312"/>
          <w:sz w:val="32"/>
          <w:szCs w:val="36"/>
          <w:lang w:eastAsia="zh-CN"/>
        </w:rPr>
      </w:pPr>
    </w:p>
    <w:p>
      <w:pPr>
        <w:keepNext w:val="0"/>
        <w:keepLines w:val="0"/>
        <w:pageBreakBefore w:val="0"/>
        <w:widowControl w:val="0"/>
        <w:pBdr>
          <w:bottom w:val="none" w:color="auto" w:sz="0" w:space="0"/>
        </w:pBdr>
        <w:kinsoku/>
        <w:wordWrap/>
        <w:overflowPunct/>
        <w:topLinePunct w:val="0"/>
        <w:autoSpaceDE/>
        <w:autoSpaceDN/>
        <w:bidi w:val="0"/>
        <w:adjustRightInd/>
        <w:snapToGrid/>
        <w:jc w:val="center"/>
        <w:textAlignment w:val="auto"/>
        <w:rPr>
          <w:rFonts w:hint="eastAsia" w:ascii="仿宋_GB2312" w:hAnsi="仿宋_GB2312" w:eastAsia="仿宋_GB2312" w:cs="仿宋_GB2312"/>
          <w:sz w:val="32"/>
          <w:szCs w:val="36"/>
          <w:lang w:eastAsia="zh-CN"/>
        </w:rPr>
      </w:pPr>
    </w:p>
    <w:p>
      <w:pPr>
        <w:keepNext w:val="0"/>
        <w:keepLines w:val="0"/>
        <w:pageBreakBefore w:val="0"/>
        <w:widowControl w:val="0"/>
        <w:pBdr>
          <w:bottom w:val="none" w:color="auto" w:sz="0" w:space="0"/>
        </w:pBdr>
        <w:kinsoku/>
        <w:wordWrap/>
        <w:overflowPunct/>
        <w:topLinePunct w:val="0"/>
        <w:autoSpaceDE/>
        <w:autoSpaceDN/>
        <w:bidi w:val="0"/>
        <w:adjustRightInd/>
        <w:snapToGrid/>
        <w:jc w:val="center"/>
        <w:textAlignment w:val="auto"/>
        <w:rPr>
          <w:rFonts w:hint="eastAsia" w:ascii="仿宋_GB2312" w:hAnsi="仿宋_GB2312" w:eastAsia="仿宋_GB2312" w:cs="仿宋_GB2312"/>
          <w:sz w:val="32"/>
          <w:szCs w:val="36"/>
          <w:lang w:eastAsia="zh-CN"/>
        </w:rPr>
      </w:pPr>
    </w:p>
    <w:p>
      <w:pPr>
        <w:keepNext w:val="0"/>
        <w:keepLines w:val="0"/>
        <w:pageBreakBefore w:val="0"/>
        <w:widowControl w:val="0"/>
        <w:pBdr>
          <w:bottom w:val="none" w:color="auto" w:sz="0" w:space="0"/>
        </w:pBdr>
        <w:kinsoku/>
        <w:wordWrap/>
        <w:overflowPunct/>
        <w:topLinePunct w:val="0"/>
        <w:autoSpaceDE/>
        <w:autoSpaceDN/>
        <w:bidi w:val="0"/>
        <w:adjustRightInd/>
        <w:snapToGrid/>
        <w:jc w:val="center"/>
        <w:textAlignment w:val="auto"/>
        <w:rPr>
          <w:rFonts w:hint="eastAsia" w:ascii="仿宋_GB2312" w:hAnsi="仿宋_GB2312" w:eastAsia="仿宋_GB2312" w:cs="仿宋_GB2312"/>
          <w:sz w:val="32"/>
          <w:szCs w:val="36"/>
          <w:lang w:eastAsia="zh-CN"/>
        </w:rPr>
      </w:pPr>
    </w:p>
    <w:p>
      <w:pPr>
        <w:keepNext w:val="0"/>
        <w:keepLines w:val="0"/>
        <w:pageBreakBefore w:val="0"/>
        <w:widowControl w:val="0"/>
        <w:pBdr>
          <w:bottom w:val="none" w:color="auto" w:sz="0" w:space="0"/>
        </w:pBdr>
        <w:kinsoku/>
        <w:wordWrap/>
        <w:overflowPunct/>
        <w:topLinePunct w:val="0"/>
        <w:autoSpaceDE/>
        <w:autoSpaceDN/>
        <w:bidi w:val="0"/>
        <w:adjustRightInd/>
        <w:snapToGrid/>
        <w:jc w:val="center"/>
        <w:textAlignment w:val="auto"/>
        <w:rPr>
          <w:rFonts w:hint="eastAsia" w:ascii="仿宋_GB2312" w:hAnsi="仿宋_GB2312" w:eastAsia="仿宋_GB2312" w:cs="仿宋_GB2312"/>
          <w:sz w:val="32"/>
          <w:szCs w:val="36"/>
          <w:lang w:eastAsia="zh-CN"/>
        </w:rPr>
      </w:pPr>
    </w:p>
    <w:p>
      <w:pPr>
        <w:keepNext w:val="0"/>
        <w:keepLines w:val="0"/>
        <w:pageBreakBefore w:val="0"/>
        <w:widowControl w:val="0"/>
        <w:pBdr>
          <w:bottom w:val="none" w:color="auto" w:sz="0" w:space="0"/>
        </w:pBdr>
        <w:kinsoku/>
        <w:wordWrap/>
        <w:overflowPunct/>
        <w:topLinePunct w:val="0"/>
        <w:autoSpaceDE/>
        <w:autoSpaceDN/>
        <w:bidi w:val="0"/>
        <w:adjustRightInd/>
        <w:snapToGrid/>
        <w:jc w:val="center"/>
        <w:textAlignment w:val="auto"/>
        <w:rPr>
          <w:rFonts w:hint="eastAsia" w:ascii="仿宋_GB2312" w:hAnsi="仿宋_GB2312" w:eastAsia="仿宋_GB2312" w:cs="仿宋_GB2312"/>
          <w:sz w:val="32"/>
          <w:szCs w:val="36"/>
          <w:lang w:eastAsia="zh-CN"/>
        </w:rPr>
      </w:pPr>
    </w:p>
    <w:p>
      <w:pPr>
        <w:keepNext w:val="0"/>
        <w:keepLines w:val="0"/>
        <w:pageBreakBefore w:val="0"/>
        <w:widowControl w:val="0"/>
        <w:pBdr>
          <w:bottom w:val="none" w:color="auto" w:sz="0" w:space="0"/>
        </w:pBdr>
        <w:kinsoku/>
        <w:wordWrap/>
        <w:overflowPunct/>
        <w:topLinePunct w:val="0"/>
        <w:autoSpaceDE/>
        <w:autoSpaceDN/>
        <w:bidi w:val="0"/>
        <w:adjustRightInd/>
        <w:snapToGrid/>
        <w:jc w:val="center"/>
        <w:textAlignment w:val="auto"/>
        <w:rPr>
          <w:rFonts w:hint="eastAsia" w:ascii="仿宋_GB2312" w:hAnsi="仿宋_GB2312" w:eastAsia="仿宋_GB2312" w:cs="仿宋_GB2312"/>
          <w:sz w:val="32"/>
          <w:szCs w:val="36"/>
          <w:lang w:eastAsia="zh-CN"/>
        </w:rPr>
      </w:pPr>
    </w:p>
    <w:p>
      <w:pPr>
        <w:keepNext w:val="0"/>
        <w:keepLines w:val="0"/>
        <w:pageBreakBefore w:val="0"/>
        <w:widowControl w:val="0"/>
        <w:pBdr>
          <w:top w:val="single" w:color="auto" w:sz="4" w:space="0"/>
          <w:bottom w:val="single" w:color="auto" w:sz="4" w:space="0"/>
        </w:pBdr>
        <w:kinsoku/>
        <w:wordWrap/>
        <w:overflowPunct/>
        <w:topLinePunct w:val="0"/>
        <w:autoSpaceDE/>
        <w:autoSpaceDN/>
        <w:bidi w:val="0"/>
        <w:adjustRightInd/>
        <w:snapToGrid/>
        <w:ind w:firstLine="280" w:firstLineChars="100"/>
        <w:jc w:val="both"/>
        <w:textAlignment w:val="auto"/>
        <w:rPr>
          <w:rFonts w:hint="default" w:ascii="仿宋_GB2312" w:hAnsi="仿宋_GB2312" w:eastAsia="仿宋_GB2312" w:cs="仿宋_GB2312"/>
          <w:sz w:val="32"/>
          <w:szCs w:val="36"/>
          <w:lang w:val="en-US" w:eastAsia="zh-CN"/>
        </w:rPr>
      </w:pPr>
      <w:r>
        <w:rPr>
          <w:rFonts w:hint="eastAsia" w:ascii="仿宋_GB2312" w:hAnsi="仿宋_GB2312" w:eastAsia="仿宋_GB2312" w:cs="仿宋_GB2312"/>
          <w:sz w:val="28"/>
          <w:szCs w:val="32"/>
          <w:lang w:val="en-US" w:eastAsia="zh-CN"/>
        </w:rPr>
        <w:t>福州理工学院教务处                 2022年5月17日印发</w:t>
      </w:r>
    </w:p>
    <w:sectPr>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ascii="宋体" w:hAnsi="宋体" w:eastAsiaTheme="minorEastAsia"/>
                              <w:sz w:val="28"/>
                            </w:rPr>
                          </w:pPr>
                          <w:r>
                            <w:rPr>
                              <w:rFonts w:ascii="宋体" w:hAnsi="宋体" w:eastAsiaTheme="minorEastAsia"/>
                              <w:sz w:val="28"/>
                            </w:rPr>
                            <w:fldChar w:fldCharType="begin"/>
                          </w:r>
                          <w:r>
                            <w:rPr>
                              <w:rFonts w:ascii="宋体" w:hAnsi="宋体" w:eastAsiaTheme="minorEastAsia"/>
                              <w:sz w:val="28"/>
                            </w:rPr>
                            <w:instrText xml:space="preserve"> PAGE  \* MERGEFORMAT </w:instrText>
                          </w:r>
                          <w:r>
                            <w:rPr>
                              <w:rFonts w:ascii="宋体" w:hAnsi="宋体" w:eastAsiaTheme="minorEastAsia"/>
                              <w:sz w:val="28"/>
                            </w:rPr>
                            <w:fldChar w:fldCharType="separate"/>
                          </w:r>
                          <w:r>
                            <w:rPr>
                              <w:rFonts w:ascii="宋体" w:hAnsi="宋体" w:eastAsiaTheme="minorEastAsia"/>
                              <w:sz w:val="28"/>
                            </w:rPr>
                            <w:t>1</w:t>
                          </w:r>
                          <w:r>
                            <w:rPr>
                              <w:rFonts w:ascii="宋体" w:hAnsi="宋体" w:eastAsiaTheme="minorEastAsia"/>
                              <w:sz w:val="28"/>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pPr>
                      <w:pStyle w:val="2"/>
                      <w:rPr>
                        <w:rFonts w:ascii="宋体" w:hAnsi="宋体" w:eastAsiaTheme="minorEastAsia"/>
                        <w:sz w:val="28"/>
                      </w:rPr>
                    </w:pPr>
                    <w:r>
                      <w:rPr>
                        <w:rFonts w:ascii="宋体" w:hAnsi="宋体" w:eastAsiaTheme="minorEastAsia"/>
                        <w:sz w:val="28"/>
                      </w:rPr>
                      <w:fldChar w:fldCharType="begin"/>
                    </w:r>
                    <w:r>
                      <w:rPr>
                        <w:rFonts w:ascii="宋体" w:hAnsi="宋体" w:eastAsiaTheme="minorEastAsia"/>
                        <w:sz w:val="28"/>
                      </w:rPr>
                      <w:instrText xml:space="preserve"> PAGE  \* MERGEFORMAT </w:instrText>
                    </w:r>
                    <w:r>
                      <w:rPr>
                        <w:rFonts w:ascii="宋体" w:hAnsi="宋体" w:eastAsiaTheme="minorEastAsia"/>
                        <w:sz w:val="28"/>
                      </w:rPr>
                      <w:fldChar w:fldCharType="separate"/>
                    </w:r>
                    <w:r>
                      <w:rPr>
                        <w:rFonts w:ascii="宋体" w:hAnsi="宋体" w:eastAsiaTheme="minorEastAsia"/>
                        <w:sz w:val="28"/>
                      </w:rPr>
                      <w:t>1</w:t>
                    </w:r>
                    <w:r>
                      <w:rPr>
                        <w:rFonts w:ascii="宋体" w:hAnsi="宋体" w:eastAsiaTheme="minorEastAsia"/>
                        <w:sz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kwODc5Y2I0MDM2ODI3YjE2NTM3NDU4YjEwNjc0ZmIifQ=="/>
  </w:docVars>
  <w:rsids>
    <w:rsidRoot w:val="0057149A"/>
    <w:rsid w:val="00023B77"/>
    <w:rsid w:val="00031092"/>
    <w:rsid w:val="00102006"/>
    <w:rsid w:val="00102917"/>
    <w:rsid w:val="001F46F2"/>
    <w:rsid w:val="002237DA"/>
    <w:rsid w:val="00277D14"/>
    <w:rsid w:val="002C1ABD"/>
    <w:rsid w:val="002C34E1"/>
    <w:rsid w:val="002C5698"/>
    <w:rsid w:val="003578B9"/>
    <w:rsid w:val="003871B6"/>
    <w:rsid w:val="003D65A4"/>
    <w:rsid w:val="004D0A68"/>
    <w:rsid w:val="0057149A"/>
    <w:rsid w:val="005824BA"/>
    <w:rsid w:val="005C60EC"/>
    <w:rsid w:val="006342AC"/>
    <w:rsid w:val="006F27A8"/>
    <w:rsid w:val="0071717E"/>
    <w:rsid w:val="00742409"/>
    <w:rsid w:val="00842383"/>
    <w:rsid w:val="00842B6A"/>
    <w:rsid w:val="008908CA"/>
    <w:rsid w:val="009E4C32"/>
    <w:rsid w:val="00AA564B"/>
    <w:rsid w:val="00AE4452"/>
    <w:rsid w:val="00C40CB1"/>
    <w:rsid w:val="00C76196"/>
    <w:rsid w:val="00D61198"/>
    <w:rsid w:val="00E47D43"/>
    <w:rsid w:val="00E9651E"/>
    <w:rsid w:val="00EA432F"/>
    <w:rsid w:val="00EB441F"/>
    <w:rsid w:val="00F65B0E"/>
    <w:rsid w:val="00F73D01"/>
    <w:rsid w:val="135D4DFE"/>
    <w:rsid w:val="17571B8A"/>
    <w:rsid w:val="184A3267"/>
    <w:rsid w:val="1C2E786D"/>
    <w:rsid w:val="1DB90BE4"/>
    <w:rsid w:val="20B50BED"/>
    <w:rsid w:val="24192910"/>
    <w:rsid w:val="29252E50"/>
    <w:rsid w:val="2EBA1590"/>
    <w:rsid w:val="30091D93"/>
    <w:rsid w:val="32451C46"/>
    <w:rsid w:val="49A10689"/>
    <w:rsid w:val="4EEE6156"/>
    <w:rsid w:val="538708F0"/>
    <w:rsid w:val="53A04DAC"/>
    <w:rsid w:val="55093A00"/>
    <w:rsid w:val="57CC612A"/>
    <w:rsid w:val="5C9B3FD1"/>
    <w:rsid w:val="62A97F6B"/>
    <w:rsid w:val="6531443D"/>
    <w:rsid w:val="690903BD"/>
    <w:rsid w:val="6B19231D"/>
    <w:rsid w:val="6CC85DA9"/>
    <w:rsid w:val="726612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99"/>
    <w:rPr>
      <w:b/>
      <w:bCs/>
    </w:rPr>
  </w:style>
  <w:style w:type="character" w:customStyle="1" w:styleId="8">
    <w:name w:val="页眉 字符"/>
    <w:basedOn w:val="6"/>
    <w:link w:val="3"/>
    <w:semiHidden/>
    <w:qFormat/>
    <w:uiPriority w:val="99"/>
    <w:rPr>
      <w:sz w:val="18"/>
      <w:szCs w:val="18"/>
    </w:rPr>
  </w:style>
  <w:style w:type="character" w:customStyle="1" w:styleId="9">
    <w:name w:val="页脚 字符"/>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96C5176-A4DE-4EE8-AC53-5C6AEE40B9DF}">
  <ds:schemaRefs/>
</ds:datastoreItem>
</file>

<file path=docProps/app.xml><?xml version="1.0" encoding="utf-8"?>
<Properties xmlns="http://schemas.openxmlformats.org/officeDocument/2006/extended-properties" xmlns:vt="http://schemas.openxmlformats.org/officeDocument/2006/docPropsVTypes">
  <Template>Normal.dotm</Template>
  <Pages>7</Pages>
  <Words>1402</Words>
  <Characters>1478</Characters>
  <Lines>17</Lines>
  <Paragraphs>4</Paragraphs>
  <TotalTime>115</TotalTime>
  <ScaleCrop>false</ScaleCrop>
  <LinksUpToDate>false</LinksUpToDate>
  <CharactersWithSpaces>1827</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2019-05-28T07:09:00Z</dcterms:created>
  <dc:creator>Wrgho</dc:creator>
  <cp:lastModifiedBy>C a i</cp:lastModifiedBy>
  <cp:lastPrinted>2019-05-29T08:24:00Z</cp:lastPrinted>
  <dcterms:modified xsi:type="dcterms:W3CDTF">2022-05-17T05:43:30Z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62D01A2B97FE4818B7789892D4F5F835</vt:lpwstr>
  </property>
</Properties>
</file>