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069" w:rsidRPr="00634069" w:rsidRDefault="00634069" w:rsidP="00634069">
      <w:pPr>
        <w:widowControl/>
        <w:shd w:val="clear" w:color="auto" w:fill="FFFFFF"/>
        <w:jc w:val="center"/>
        <w:outlineLvl w:val="2"/>
        <w:rPr>
          <w:rFonts w:ascii="黑体;" w:eastAsia="黑体;" w:hAnsi="宋体" w:cs="宋体"/>
          <w:b/>
          <w:bCs/>
          <w:color w:val="111111"/>
          <w:kern w:val="0"/>
          <w:sz w:val="36"/>
          <w:szCs w:val="36"/>
        </w:rPr>
      </w:pPr>
      <w:r w:rsidRPr="00634069">
        <w:rPr>
          <w:rFonts w:ascii="黑体;" w:eastAsia="黑体;" w:hAnsi="宋体" w:cs="宋体" w:hint="eastAsia"/>
          <w:b/>
          <w:bCs/>
          <w:color w:val="111111"/>
          <w:kern w:val="0"/>
          <w:sz w:val="36"/>
          <w:szCs w:val="36"/>
        </w:rPr>
        <w:t>福建省教育厅关于开展中青年教师教育科研项目2022年上半年结题工作的通知</w:t>
      </w:r>
    </w:p>
    <w:p w:rsidR="00634069" w:rsidRPr="00634069" w:rsidRDefault="00634069" w:rsidP="00634069">
      <w:pPr>
        <w:widowControl/>
        <w:shd w:val="clear" w:color="auto" w:fill="FFFFFF"/>
        <w:jc w:val="center"/>
        <w:outlineLvl w:val="3"/>
        <w:rPr>
          <w:rFonts w:ascii="微软雅黑" w:eastAsia="微软雅黑" w:hAnsi="微软雅黑" w:cs="宋体" w:hint="eastAsia"/>
          <w:b/>
          <w:bCs/>
          <w:color w:val="111111"/>
          <w:kern w:val="0"/>
          <w:sz w:val="27"/>
          <w:szCs w:val="27"/>
        </w:rPr>
      </w:pPr>
      <w:proofErr w:type="gramStart"/>
      <w:r w:rsidRPr="00634069">
        <w:rPr>
          <w:rFonts w:ascii="微软雅黑" w:eastAsia="微软雅黑" w:hAnsi="微软雅黑" w:cs="宋体" w:hint="eastAsia"/>
          <w:b/>
          <w:bCs/>
          <w:color w:val="111111"/>
          <w:kern w:val="0"/>
          <w:sz w:val="27"/>
          <w:szCs w:val="27"/>
        </w:rPr>
        <w:t>闽教科</w:t>
      </w:r>
      <w:proofErr w:type="gramEnd"/>
      <w:r w:rsidRPr="00634069">
        <w:rPr>
          <w:rFonts w:ascii="微软雅黑" w:eastAsia="微软雅黑" w:hAnsi="微软雅黑" w:cs="宋体" w:hint="eastAsia"/>
          <w:b/>
          <w:bCs/>
          <w:color w:val="111111"/>
          <w:kern w:val="0"/>
          <w:sz w:val="27"/>
          <w:szCs w:val="27"/>
        </w:rPr>
        <w:t>〔2022〕8号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left"/>
        <w:rPr>
          <w:rFonts w:ascii="Arial" w:eastAsia="宋体" w:hAnsi="Arial" w:cs="Arial" w:hint="eastAsia"/>
          <w:color w:val="333333"/>
          <w:kern w:val="0"/>
          <w:szCs w:val="21"/>
        </w:rPr>
      </w:pPr>
      <w:bookmarkStart w:id="0" w:name="_GoBack"/>
      <w:bookmarkEnd w:id="0"/>
      <w:r w:rsidRPr="00634069">
        <w:rPr>
          <w:rFonts w:ascii="Arial" w:eastAsia="宋体" w:hAnsi="Arial" w:cs="Arial"/>
          <w:color w:val="333333"/>
          <w:kern w:val="0"/>
          <w:szCs w:val="21"/>
        </w:rPr>
        <w:t>各设区市教育局、平潭综合实验区社会事业局，各高等学校，省属中职学校：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t xml:space="preserve">　　根据工作安排，拟开展省中青年教师教育科研项目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2022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年度上半年结题工作，现将有关事项通知如下：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t xml:space="preserve">　　一、对象与程序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t xml:space="preserve">　　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1.2017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年及之后立项的科技类（含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2017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、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2018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年立项的社科类），达到结题条件的项目。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t xml:space="preserve">　　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2.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请你们按照《福建省中青年教师教育科研项目管理暂行办法》《福建省教育厅关于做好中青年教师教育科研项目（科技类）结题的通知》等要求，认真组织做好项目结题有关工作。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t xml:space="preserve">　　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3.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结题材料电子版由各设区市教育局（含平潭）、高等学校、省属中职学校负责汇总，统一刻录光盘（一式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2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份）于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5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月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10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日前报送我厅，无需报送纸质材料。我厅不接受个人申报。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t xml:space="preserve">　　二、材料要求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t xml:space="preserve">　　</w:t>
      </w:r>
      <w:r w:rsidRPr="00634069">
        <w:rPr>
          <w:rFonts w:ascii="Arial" w:eastAsia="宋体" w:hAnsi="Arial" w:cs="Arial"/>
          <w:b/>
          <w:bCs/>
          <w:color w:val="333333"/>
          <w:kern w:val="0"/>
          <w:szCs w:val="21"/>
        </w:rPr>
        <w:t>1.</w:t>
      </w:r>
      <w:r w:rsidRPr="00634069">
        <w:rPr>
          <w:rFonts w:ascii="Arial" w:eastAsia="宋体" w:hAnsi="Arial" w:cs="Arial"/>
          <w:b/>
          <w:bCs/>
          <w:color w:val="333333"/>
          <w:kern w:val="0"/>
          <w:szCs w:val="21"/>
        </w:rPr>
        <w:t>材料内容：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（１）结题汇总表，每个单位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1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份，包括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excel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电子版和加盖公章的扫描版；（２）结题报告书，每个项目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1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份，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word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电子版；（３）佐证材料，每个项目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1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份，扫描版。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t xml:space="preserve">　　</w:t>
      </w:r>
      <w:r w:rsidRPr="00634069">
        <w:rPr>
          <w:rFonts w:ascii="Arial" w:eastAsia="宋体" w:hAnsi="Arial" w:cs="Arial"/>
          <w:b/>
          <w:bCs/>
          <w:color w:val="333333"/>
          <w:kern w:val="0"/>
          <w:szCs w:val="21"/>
        </w:rPr>
        <w:t>2.</w:t>
      </w:r>
      <w:r w:rsidRPr="00634069">
        <w:rPr>
          <w:rFonts w:ascii="Arial" w:eastAsia="宋体" w:hAnsi="Arial" w:cs="Arial"/>
          <w:b/>
          <w:bCs/>
          <w:color w:val="333333"/>
          <w:kern w:val="0"/>
          <w:szCs w:val="21"/>
        </w:rPr>
        <w:t>有关要求：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每个项目请单独建立文件夹，并按照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“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序号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+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项目编号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+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负责人姓名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”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的规则命名文件夹，序号应与结题汇总表对应。一个项目的结题报告书和佐证材料应置于同一文件夹内。因各专项结题要求不同，结题报告书封面及结题汇总</w:t>
      </w:r>
      <w:proofErr w:type="gramStart"/>
      <w:r w:rsidRPr="00634069">
        <w:rPr>
          <w:rFonts w:ascii="Arial" w:eastAsia="宋体" w:hAnsi="Arial" w:cs="Arial"/>
          <w:color w:val="333333"/>
          <w:kern w:val="0"/>
          <w:szCs w:val="21"/>
        </w:rPr>
        <w:t>表相关</w:t>
      </w:r>
      <w:proofErr w:type="gramEnd"/>
      <w:r w:rsidRPr="00634069">
        <w:rPr>
          <w:rFonts w:ascii="Arial" w:eastAsia="宋体" w:hAnsi="Arial" w:cs="Arial"/>
          <w:color w:val="333333"/>
          <w:kern w:val="0"/>
          <w:szCs w:val="21"/>
        </w:rPr>
        <w:t>栏目均应标</w:t>
      </w:r>
      <w:proofErr w:type="gramStart"/>
      <w:r w:rsidRPr="00634069">
        <w:rPr>
          <w:rFonts w:ascii="Arial" w:eastAsia="宋体" w:hAnsi="Arial" w:cs="Arial"/>
          <w:color w:val="333333"/>
          <w:kern w:val="0"/>
          <w:szCs w:val="21"/>
        </w:rPr>
        <w:t>明项目</w:t>
      </w:r>
      <w:proofErr w:type="gramEnd"/>
      <w:r w:rsidRPr="00634069">
        <w:rPr>
          <w:rFonts w:ascii="Arial" w:eastAsia="宋体" w:hAnsi="Arial" w:cs="Arial"/>
          <w:color w:val="333333"/>
          <w:kern w:val="0"/>
          <w:szCs w:val="21"/>
        </w:rPr>
        <w:t>所属专项。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t xml:space="preserve">　　三、其他事项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t xml:space="preserve">　　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1.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请你们严格把关项目结题材料，对项目科技成果进行专业化评价，提出结题审核意见，确保结题质量。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t xml:space="preserve">　　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2.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我厅将适时开展项目结题抽查工作，对结题评审情况进行综合评价，作为科研项目立项和对学校科研能力评价的重要依据。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t xml:space="preserve">　　联系人：郭绍英、吴舒伟，电话：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0591-87091221 87091238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t xml:space="preserve">　　联系地址：福州市</w:t>
      </w:r>
      <w:proofErr w:type="gramStart"/>
      <w:r w:rsidRPr="00634069">
        <w:rPr>
          <w:rFonts w:ascii="Arial" w:eastAsia="宋体" w:hAnsi="Arial" w:cs="Arial"/>
          <w:color w:val="333333"/>
          <w:kern w:val="0"/>
          <w:szCs w:val="21"/>
        </w:rPr>
        <w:t>鼓楼区鼓屏</w:t>
      </w:r>
      <w:proofErr w:type="gramEnd"/>
      <w:r w:rsidRPr="00634069">
        <w:rPr>
          <w:rFonts w:ascii="Arial" w:eastAsia="宋体" w:hAnsi="Arial" w:cs="Arial"/>
          <w:color w:val="333333"/>
          <w:kern w:val="0"/>
          <w:szCs w:val="21"/>
        </w:rPr>
        <w:t>路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162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号省教育厅科学技术与信息化处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t xml:space="preserve">　　附件：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1.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福建省中青年教师教育科研项目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2022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年上半年结题汇总表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t xml:space="preserve">　　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2.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福建省中青年教师教育科研项目结题报告书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righ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t xml:space="preserve">　　福建省教育厅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          </w:t>
      </w:r>
    </w:p>
    <w:p w:rsidR="00634069" w:rsidRPr="00634069" w:rsidRDefault="00634069" w:rsidP="00634069">
      <w:pPr>
        <w:widowControl/>
        <w:shd w:val="clear" w:color="auto" w:fill="FFFFFF"/>
        <w:spacing w:before="150" w:after="150"/>
        <w:jc w:val="right"/>
        <w:rPr>
          <w:rFonts w:ascii="Arial" w:eastAsia="宋体" w:hAnsi="Arial" w:cs="Arial"/>
          <w:color w:val="333333"/>
          <w:kern w:val="0"/>
          <w:szCs w:val="21"/>
        </w:rPr>
      </w:pPr>
      <w:r w:rsidRPr="00634069">
        <w:rPr>
          <w:rFonts w:ascii="Arial" w:eastAsia="宋体" w:hAnsi="Arial" w:cs="Arial"/>
          <w:color w:val="333333"/>
          <w:kern w:val="0"/>
          <w:szCs w:val="21"/>
        </w:rPr>
        <w:lastRenderedPageBreak/>
        <w:t xml:space="preserve">　　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2022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年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4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月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6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日</w:t>
      </w:r>
      <w:r w:rsidRPr="00634069">
        <w:rPr>
          <w:rFonts w:ascii="Arial" w:eastAsia="宋体" w:hAnsi="Arial" w:cs="Arial"/>
          <w:color w:val="333333"/>
          <w:kern w:val="0"/>
          <w:szCs w:val="21"/>
        </w:rPr>
        <w:t>   </w:t>
      </w:r>
    </w:p>
    <w:p w:rsidR="00BD3426" w:rsidRPr="00634069" w:rsidRDefault="00BD3426"/>
    <w:sectPr w:rsidR="00BD3426" w:rsidRPr="006340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;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069"/>
    <w:rsid w:val="00634069"/>
    <w:rsid w:val="00BD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A0848A-40CB-4BA4-8222-CDA6C1DDF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3406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rsid w:val="00634069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634069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3406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"/>
    <w:rsid w:val="00634069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634069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Emphasis"/>
    <w:basedOn w:val="a0"/>
    <w:uiPriority w:val="20"/>
    <w:qFormat/>
    <w:rsid w:val="00634069"/>
    <w:rPr>
      <w:i/>
      <w:iCs/>
    </w:rPr>
  </w:style>
  <w:style w:type="character" w:styleId="a4">
    <w:name w:val="Hyperlink"/>
    <w:basedOn w:val="a0"/>
    <w:uiPriority w:val="99"/>
    <w:semiHidden/>
    <w:unhideWhenUsed/>
    <w:rsid w:val="00634069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340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340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0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757</Characters>
  <Application>Microsoft Office Word</Application>
  <DocSecurity>0</DocSecurity>
  <Lines>6</Lines>
  <Paragraphs>1</Paragraphs>
  <ScaleCrop>false</ScaleCrop>
  <Company>Microsoft</Company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2022-04-08T00:28:00Z</dcterms:created>
  <dcterms:modified xsi:type="dcterms:W3CDTF">2022-04-08T00:28:00Z</dcterms:modified>
</cp:coreProperties>
</file>