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keepNext w:val="0"/>
        <w:keepLines w:val="0"/>
        <w:pageBreakBefore w:val="0"/>
        <w:widowControl w:val="0"/>
        <w:kinsoku/>
        <w:wordWrap/>
        <w:overflowPunct/>
        <w:topLinePunct w:val="0"/>
        <w:autoSpaceDE/>
        <w:autoSpaceDN/>
        <w:bidi w:val="0"/>
        <w:adjustRightInd/>
        <w:snapToGrid/>
        <w:spacing w:line="600" w:lineRule="exact"/>
        <w:contextualSpacing/>
        <w:jc w:val="center"/>
        <w:textAlignment w:val="auto"/>
        <w:rPr>
          <w:rFonts w:ascii="仿宋_GB2312" w:hAnsi="仿宋_GB2312" w:eastAsia="仿宋_GB2312"/>
          <w:color w:val="000000"/>
          <w:sz w:val="32"/>
          <w:szCs w:val="32"/>
        </w:rPr>
      </w:pPr>
      <w:r>
        <w:rPr>
          <w:rFonts w:hint="eastAsia" w:ascii="仿宋_GB2312" w:hAnsi="仿宋_GB2312" w:eastAsia="仿宋_GB2312"/>
          <w:color w:val="000000"/>
          <w:sz w:val="32"/>
          <w:szCs w:val="32"/>
        </w:rPr>
        <w:t>福理工教〔2021〕</w:t>
      </w:r>
      <w:r>
        <w:rPr>
          <w:rFonts w:hint="eastAsia" w:ascii="仿宋_GB2312" w:hAnsi="仿宋_GB2312" w:eastAsia="仿宋_GB2312"/>
          <w:color w:val="000000"/>
          <w:sz w:val="32"/>
          <w:szCs w:val="32"/>
          <w:lang w:val="en-US" w:eastAsia="zh-CN"/>
        </w:rPr>
        <w:t>114</w:t>
      </w:r>
      <w:r>
        <w:rPr>
          <w:rFonts w:hint="eastAsia" w:ascii="仿宋_GB2312" w:hAnsi="仿宋_GB2312" w:eastAsia="仿宋_GB2312"/>
          <w:color w:val="00000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keepNext w:val="0"/>
        <w:keepLines w:val="0"/>
        <w:pageBreakBefore w:val="0"/>
        <w:widowControl/>
        <w:kinsoku/>
        <w:wordWrap/>
        <w:overflowPunct/>
        <w:topLinePunct w:val="0"/>
        <w:autoSpaceDE/>
        <w:autoSpaceDN/>
        <w:bidi w:val="0"/>
        <w:adjustRightInd/>
        <w:snapToGrid w:val="0"/>
        <w:spacing w:line="400" w:lineRule="exact"/>
        <w:jc w:val="center"/>
        <w:textAlignment w:val="top"/>
        <w:rPr>
          <w:rFonts w:hint="eastAsia" w:ascii="方正小标宋简体" w:hAnsi="宋体" w:eastAsia="方正小标宋简体"/>
          <w:sz w:val="40"/>
          <w:szCs w:val="40"/>
          <w:lang w:eastAsia="zh-CN"/>
        </w:rPr>
      </w:pPr>
    </w:p>
    <w:p>
      <w:pPr>
        <w:keepNext w:val="0"/>
        <w:keepLines w:val="0"/>
        <w:pageBreakBefore w:val="0"/>
        <w:widowControl/>
        <w:kinsoku/>
        <w:wordWrap/>
        <w:overflowPunct/>
        <w:topLinePunct w:val="0"/>
        <w:autoSpaceDE/>
        <w:autoSpaceDN/>
        <w:bidi w:val="0"/>
        <w:adjustRightInd/>
        <w:snapToGrid w:val="0"/>
        <w:spacing w:line="700" w:lineRule="exact"/>
        <w:jc w:val="center"/>
        <w:textAlignment w:val="top"/>
        <w:rPr>
          <w:rFonts w:hint="eastAsia" w:ascii="方正小标宋简体" w:hAnsi="宋体" w:eastAsia="方正小标宋简体"/>
          <w:sz w:val="40"/>
          <w:szCs w:val="40"/>
        </w:rPr>
      </w:pPr>
      <w:r>
        <w:rPr>
          <w:rFonts w:hint="eastAsia" w:ascii="方正小标宋简体" w:hAnsi="宋体" w:eastAsia="方正小标宋简体"/>
          <w:sz w:val="40"/>
          <w:szCs w:val="40"/>
          <w:lang w:eastAsia="zh-CN"/>
        </w:rPr>
        <w:t>关于</w:t>
      </w:r>
      <w:r>
        <w:rPr>
          <w:rFonts w:hint="eastAsia" w:ascii="方正小标宋简体" w:hAnsi="宋体" w:eastAsia="方正小标宋简体"/>
          <w:sz w:val="40"/>
          <w:szCs w:val="40"/>
        </w:rPr>
        <w:t>2021年12月全国计算机等级考试</w:t>
      </w:r>
    </w:p>
    <w:p>
      <w:pPr>
        <w:keepNext w:val="0"/>
        <w:keepLines w:val="0"/>
        <w:pageBreakBefore w:val="0"/>
        <w:widowControl/>
        <w:kinsoku/>
        <w:wordWrap/>
        <w:overflowPunct/>
        <w:topLinePunct w:val="0"/>
        <w:autoSpaceDE/>
        <w:autoSpaceDN/>
        <w:bidi w:val="0"/>
        <w:adjustRightInd/>
        <w:snapToGrid w:val="0"/>
        <w:spacing w:line="700" w:lineRule="exact"/>
        <w:jc w:val="center"/>
        <w:textAlignment w:val="top"/>
        <w:rPr>
          <w:rFonts w:hint="eastAsia" w:ascii="方正小标宋简体" w:hAnsi="宋体" w:eastAsia="方正小标宋简体"/>
          <w:sz w:val="40"/>
          <w:szCs w:val="40"/>
          <w:lang w:eastAsia="zh-CN"/>
        </w:rPr>
      </w:pPr>
      <w:r>
        <w:rPr>
          <w:rFonts w:hint="eastAsia" w:ascii="方正小标宋简体" w:hAnsi="宋体" w:eastAsia="方正小标宋简体"/>
          <w:sz w:val="40"/>
          <w:szCs w:val="40"/>
          <w:lang w:eastAsia="zh-CN"/>
        </w:rPr>
        <w:t>报名工作的通知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00" w:lineRule="exact"/>
        <w:ind w:right="0"/>
        <w:textAlignment w:val="auto"/>
        <w:rPr>
          <w:rFonts w:hint="eastAsia" w:ascii="仿宋_GB2312" w:hAnsi="Calibri" w:eastAsia="仿宋_GB2312" w:cstheme="minorBidi"/>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right="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各二级学院：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560"/>
        <w:textAlignment w:val="auto"/>
        <w:rPr>
          <w:rFonts w:hint="eastAsia" w:ascii="仿宋_GB2312" w:hAnsi="Calibri" w:eastAsia="仿宋_GB2312" w:cstheme="minorBidi"/>
          <w:kern w:val="2"/>
          <w:sz w:val="32"/>
          <w:szCs w:val="32"/>
          <w:lang w:val="en-US" w:eastAsia="zh-CN" w:bidi="ar-SA"/>
        </w:rPr>
      </w:pPr>
      <w:r>
        <w:rPr>
          <w:rFonts w:hint="eastAsia" w:ascii="仿宋_GB2312" w:hAnsi="Calibri" w:eastAsia="仿宋_GB2312" w:cstheme="minorBidi"/>
          <w:kern w:val="2"/>
          <w:sz w:val="32"/>
          <w:szCs w:val="32"/>
          <w:lang w:val="en-US" w:eastAsia="zh-CN" w:bidi="ar-SA"/>
        </w:rPr>
        <w:t>2021年12月全国计算机等级考试（以下简称NCRE）将于12月4日至6日举行。现将报名事项通知如下：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56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一、报考级别、科目</w:t>
      </w:r>
    </w:p>
    <w:tbl>
      <w:tblPr>
        <w:tblStyle w:val="6"/>
        <w:tblW w:w="797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117"/>
        <w:gridCol w:w="1160"/>
        <w:gridCol w:w="3368"/>
        <w:gridCol w:w="23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ascii="黑体" w:hAnsi="宋体" w:eastAsia="黑体" w:cs="黑体"/>
                <w:color w:val="000000"/>
                <w:kern w:val="0"/>
                <w:sz w:val="24"/>
                <w:szCs w:val="24"/>
                <w:lang w:val="en-US" w:eastAsia="zh-CN" w:bidi="ar"/>
              </w:rPr>
              <w:t>级别</w:t>
            </w: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黑体" w:hAnsi="宋体" w:eastAsia="黑体" w:cs="黑体"/>
                <w:color w:val="000000"/>
                <w:kern w:val="0"/>
                <w:sz w:val="24"/>
                <w:szCs w:val="24"/>
                <w:lang w:val="en-US" w:eastAsia="zh-CN" w:bidi="ar"/>
              </w:rPr>
              <w:t>证书种类</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黑体" w:hAnsi="宋体" w:eastAsia="黑体" w:cs="黑体"/>
                <w:color w:val="000000"/>
                <w:kern w:val="0"/>
                <w:sz w:val="24"/>
                <w:szCs w:val="24"/>
                <w:lang w:val="en-US" w:eastAsia="zh-CN" w:bidi="ar"/>
              </w:rPr>
              <w:t>上机时间（分钟）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一级</w:t>
            </w: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一级 计算机基础及WPS Office应用</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一级 计算机基础及MS Office应用</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一级 计算机基础及Photoshop应用</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一级 网络安全素质教育</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二级</w:t>
            </w:r>
          </w:p>
        </w:tc>
        <w:tc>
          <w:tcPr>
            <w:tcW w:w="171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113" w:right="0" w:firstLine="0"/>
              <w:jc w:val="center"/>
              <w:rPr>
                <w:color w:val="000000"/>
                <w:sz w:val="22"/>
                <w:szCs w:val="22"/>
              </w:rPr>
            </w:pPr>
            <w:r>
              <w:rPr>
                <w:rFonts w:hint="eastAsia" w:ascii="宋体" w:hAnsi="宋体" w:eastAsia="宋体" w:cs="宋体"/>
                <w:color w:val="000000"/>
                <w:kern w:val="0"/>
                <w:sz w:val="21"/>
                <w:szCs w:val="21"/>
                <w:lang w:val="en-US" w:eastAsia="zh-CN" w:bidi="ar"/>
              </w:rPr>
              <w:t>语言程序设计类</w:t>
            </w: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C语言程序设计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Java语言程序设计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C++语言程序设计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Web程序设计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二级Python语言程序设计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数据库程序设计类</w:t>
            </w: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二级Access数据库程序设计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MySQL数据程序设计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办公软件</w:t>
            </w: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 MS Office高级应用与设计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1710"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498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二级WPS Office高级应用与设计</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三级</w:t>
            </w: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三级 网络技术</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三级 数据库技术</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三级 信息安全技术</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三级 嵌入式系统开发技术</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三级 Linux应用与开发技术</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120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四级</w:t>
            </w: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四级 网络工程师</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四级 数据库工程师</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四级 信息安全工程师</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四级 嵌入式系统开发工程师</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1695"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shd w:val="clear"/>
              <w:rPr>
                <w:rFonts w:hint="eastAsia" w:ascii="宋体"/>
                <w:sz w:val="24"/>
                <w:szCs w:val="24"/>
              </w:rPr>
            </w:pPr>
          </w:p>
        </w:tc>
        <w:tc>
          <w:tcPr>
            <w:tcW w:w="6690"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left"/>
              <w:rPr>
                <w:color w:val="000000"/>
                <w:sz w:val="22"/>
                <w:szCs w:val="22"/>
              </w:rPr>
            </w:pPr>
            <w:r>
              <w:rPr>
                <w:rFonts w:hint="eastAsia" w:ascii="宋体" w:hAnsi="宋体" w:eastAsia="宋体" w:cs="宋体"/>
                <w:color w:val="000000"/>
                <w:kern w:val="0"/>
                <w:sz w:val="21"/>
                <w:szCs w:val="21"/>
                <w:lang w:val="en-US" w:eastAsia="zh-CN" w:bidi="ar"/>
              </w:rPr>
              <w:t>四级 Linux应用与开发工程师</w:t>
            </w:r>
          </w:p>
        </w:tc>
        <w:tc>
          <w:tcPr>
            <w:tcW w:w="3555"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rPr>
                <w:color w:val="000000"/>
                <w:sz w:val="22"/>
                <w:szCs w:val="22"/>
              </w:rPr>
            </w:pPr>
            <w:r>
              <w:rPr>
                <w:rFonts w:hint="eastAsia" w:ascii="宋体" w:hAnsi="宋体" w:eastAsia="宋体" w:cs="宋体"/>
                <w:color w:val="000000"/>
                <w:kern w:val="0"/>
                <w:sz w:val="21"/>
                <w:szCs w:val="21"/>
                <w:lang w:val="en-US" w:eastAsia="zh-CN" w:bidi="ar"/>
              </w:rPr>
              <w:t>90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56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二、报名对象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全体在校生。但因9月份的考试延期至此次12月份举行，剩余考位有限先到先得，报满为止，有意向的考生请抓紧时间报名。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56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三、报考事宜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（一）报名方式：“中国教育考试网”的“全国计算机等级考试栏目”（http://ncre.neea.edu.cn/）进行注册、科目选择和网上缴费。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（二）网上报名时间:2021年11月1日9时-11月8日12时止，准考证开始打印时间：2021年11月20日9时。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（三）考生报名前请认真阅读所选考点的报考公告（确认该考点是否接受校外人员报考）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（四）考生不得跨考点（包括跨省）重复报考同一科目。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（五）考生一旦完成缴费，报考系统将自动锁定报考信息，无法修改。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（六）9月报名且同意延考的考生可直接打印准考证参加12月考试，无需再次报名。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（七）报名工作结束后，考生如因自身原因无法参加考试，不予退费。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56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四、防疫须知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kern w:val="2"/>
          <w:sz w:val="32"/>
          <w:szCs w:val="32"/>
          <w:lang w:val="en-US" w:eastAsia="zh-CN" w:bidi="ar-SA"/>
        </w:rPr>
        <w:t>（一）做好个人健康状况监测。自11月19日起，建议考生避免到人员流动性较大的场所聚集，认真做好每日体温测量和健康监测，如实填写《</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"https://www.eeafj.cn/u/cms/default/202110/20211027112604_93.docx" \t "https://www.eeafj.cn/fkgsgk/20211027/_blank"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健康情况声明书</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"_附件1："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见附件1</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i w:val="0"/>
          <w:iCs w:val="0"/>
          <w:caps w:val="0"/>
          <w:color w:val="000000"/>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（二）备好个人健康证明。考生考前须通过闽政通APP申领“</w:t>
      </w:r>
      <w:r>
        <w:rPr>
          <w:rFonts w:hint="eastAsia" w:ascii="仿宋_GB2312" w:hAnsi="仿宋_GB2312" w:eastAsia="仿宋_GB2312" w:cs="仿宋_GB2312"/>
          <w:b/>
          <w:bCs/>
          <w:kern w:val="2"/>
          <w:sz w:val="32"/>
          <w:szCs w:val="32"/>
          <w:lang w:val="en-US" w:eastAsia="zh-CN" w:bidi="ar-SA"/>
        </w:rPr>
        <w:t>八闽健康码</w:t>
      </w:r>
      <w:r>
        <w:rPr>
          <w:rFonts w:hint="eastAsia" w:ascii="仿宋_GB2312" w:hAnsi="仿宋_GB2312" w:eastAsia="仿宋_GB2312" w:cs="仿宋_GB2312"/>
          <w:kern w:val="2"/>
          <w:sz w:val="32"/>
          <w:szCs w:val="32"/>
          <w:lang w:val="en-US" w:eastAsia="zh-CN" w:bidi="ar-SA"/>
        </w:rPr>
        <w:t>”，并如实填写《</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"https://www.eeafj.cn/u/cms/default/202110/20211027112646_659.docx" \t "https://www.eeafj.cn/fkgsgk/20211027/_blank"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福建省教育考试考生健康申明卡及安全考试承诺书</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"https://www.eeafj.cn/u/cms/default/202010/20201028162259_291.docx"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"_附件2："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见附件2</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kern w:val="2"/>
          <w:sz w:val="32"/>
          <w:szCs w:val="32"/>
          <w:lang w:val="en-US" w:eastAsia="zh-CN" w:bidi="ar-SA"/>
        </w:rPr>
        <w:t>对来自高中风险地区或有旅居史、境外返回、有境外人员接触史或有疑似症状等情况的考生；考前14天体温异常的考生；考前14天在居住地有被隔离或曾被隔离且未做过核酸检测的考生；共同居住家庭成员中有以上情况的考生；考前14天工作（实习）岗位属于医疗机构医务人员、集中隔离点工作人员、公共场所服务人员、口岸检疫排查人员、公共交通驾驶员、铁路航空乘务人员、进口冷链食品一线工作人员的考生；“八闽健康码”为非绿码的考生，须于考前7天内进行核酸检测，并获取</w:t>
      </w:r>
      <w:r>
        <w:rPr>
          <w:rFonts w:hint="eastAsia" w:ascii="仿宋_GB2312" w:hAnsi="仿宋_GB2312" w:eastAsia="仿宋_GB2312" w:cs="仿宋_GB2312"/>
          <w:b/>
          <w:bCs/>
          <w:kern w:val="2"/>
          <w:sz w:val="32"/>
          <w:szCs w:val="32"/>
          <w:lang w:val="en-US" w:eastAsia="zh-CN" w:bidi="ar-SA"/>
        </w:rPr>
        <w:t>核酸检测阴性报告单（证明）</w:t>
      </w:r>
      <w:r>
        <w:rPr>
          <w:rFonts w:hint="eastAsia" w:ascii="仿宋_GB2312" w:hAnsi="仿宋_GB2312" w:eastAsia="仿宋_GB2312" w:cs="仿宋_GB2312"/>
          <w:b/>
          <w:bCs/>
          <w:i w:val="0"/>
          <w:iCs w:val="0"/>
          <w:caps w:val="0"/>
          <w:color w:val="000000"/>
          <w:spacing w:val="0"/>
          <w:sz w:val="32"/>
          <w:szCs w:val="32"/>
          <w:shd w:val="clear"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kern w:val="2"/>
          <w:sz w:val="32"/>
          <w:szCs w:val="32"/>
          <w:lang w:val="en-US" w:eastAsia="zh-CN" w:bidi="ar-SA"/>
        </w:rPr>
        <w:t>（三）</w:t>
      </w:r>
      <w:r>
        <w:rPr>
          <w:rFonts w:hint="eastAsia" w:ascii="仿宋_GB2312" w:hAnsi="仿宋_GB2312" w:eastAsia="仿宋_GB2312" w:cs="仿宋_GB2312"/>
          <w:i w:val="0"/>
          <w:iCs w:val="0"/>
          <w:caps w:val="0"/>
          <w:color w:val="000000"/>
          <w:spacing w:val="0"/>
          <w:sz w:val="32"/>
          <w:szCs w:val="32"/>
          <w:shd w:val="clear" w:fill="FFFFFF"/>
        </w:rPr>
        <w:t>配合防疫检查。考生应自备口罩、一次性医用乳胶手套前往考点，自觉接受体温检测、查验“八闽健康码”并提交《健康情况声明书》和《福建省教育考试考生健康申明卡及安全考试承诺书》，属于需要进行核酸检测的考生还应提交考前7天内的核酸检测阴性报告单（证明），无法提供相关健康证明的考生将严禁入场考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kern w:val="2"/>
          <w:sz w:val="32"/>
          <w:szCs w:val="32"/>
          <w:lang w:val="en-US" w:eastAsia="zh-CN" w:bidi="ar-SA"/>
        </w:rPr>
        <w:t>（四）</w:t>
      </w:r>
      <w:r>
        <w:rPr>
          <w:rFonts w:hint="eastAsia" w:ascii="仿宋_GB2312" w:hAnsi="仿宋_GB2312" w:eastAsia="仿宋_GB2312" w:cs="仿宋_GB2312"/>
          <w:i w:val="0"/>
          <w:iCs w:val="0"/>
          <w:caps w:val="0"/>
          <w:color w:val="000000"/>
          <w:spacing w:val="0"/>
          <w:sz w:val="32"/>
          <w:szCs w:val="32"/>
          <w:shd w:val="clear" w:fill="FFFFFF"/>
        </w:rPr>
        <w:t>遵守防疫规定。所有考生体温低于37.3℃方可进入考点，第一次测量不合格的，可适当休息后使用其他设备或其他方式再次测量，仍不合格者，不得参加考试。</w:t>
      </w:r>
      <w:r>
        <w:rPr>
          <w:rFonts w:hint="eastAsia" w:ascii="仿宋_GB2312" w:hAnsi="仿宋_GB2312" w:eastAsia="仿宋_GB2312" w:cs="仿宋_GB2312"/>
          <w:b/>
          <w:bCs/>
          <w:i w:val="0"/>
          <w:iCs w:val="0"/>
          <w:caps w:val="0"/>
          <w:color w:val="000000"/>
          <w:spacing w:val="0"/>
          <w:sz w:val="32"/>
          <w:szCs w:val="32"/>
          <w:shd w:val="clear" w:fill="FFFFFF"/>
        </w:rPr>
        <w:t>考试过程中如出现咳嗽及发热等身体不适情况，考生务必遵守考试工作人员的安排及时就诊。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3" w:firstLineChars="200"/>
        <w:jc w:val="both"/>
        <w:rPr>
          <w:rFonts w:hint="eastAsia" w:ascii="仿宋_GB2312" w:hAnsi="仿宋_GB2312" w:eastAsia="仿宋_GB2312" w:cs="仿宋_GB2312"/>
          <w:b/>
          <w:bCs/>
          <w:i w:val="0"/>
          <w:iCs w:val="0"/>
          <w:caps w:val="0"/>
          <w:color w:val="000000"/>
          <w:spacing w:val="0"/>
          <w:sz w:val="32"/>
          <w:szCs w:val="32"/>
          <w:shd w:val="clear" w:fill="FFFFFF"/>
        </w:rPr>
      </w:pPr>
      <w:r>
        <w:rPr>
          <w:rFonts w:hint="eastAsia" w:ascii="仿宋_GB2312" w:hAnsi="仿宋_GB2312" w:eastAsia="仿宋_GB2312" w:cs="仿宋_GB2312"/>
          <w:b/>
          <w:bCs/>
          <w:i w:val="0"/>
          <w:iCs w:val="0"/>
          <w:caps w:val="0"/>
          <w:color w:val="000000"/>
          <w:spacing w:val="0"/>
          <w:sz w:val="32"/>
          <w:szCs w:val="32"/>
          <w:shd w:val="clear" w:fill="FFFFFF"/>
        </w:rPr>
        <w:t>若不如实报告健康状况、不配合开展防疫检查等情形，造成严重后果的，将根据相关法律法规追究责任。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3" w:firstLineChars="200"/>
        <w:jc w:val="both"/>
        <w:rPr>
          <w:rFonts w:hint="eastAsia" w:ascii="仿宋_GB2312" w:hAnsi="仿宋_GB2312" w:eastAsia="仿宋_GB2312" w:cs="仿宋_GB2312"/>
          <w:b/>
          <w:bCs/>
          <w:i w:val="0"/>
          <w:iCs w:val="0"/>
          <w:caps w:val="0"/>
          <w:color w:val="000000"/>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0" w:right="0" w:firstLine="640" w:firstLineChars="200"/>
        <w:jc w:val="both"/>
        <w:rPr>
          <w:rFonts w:hint="eastAsia" w:ascii="仿宋_GB2312" w:hAnsi="仿宋_GB2312" w:eastAsia="仿宋_GB2312" w:cs="仿宋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lang w:eastAsia="zh-CN"/>
        </w:rPr>
        <w:t>附件：</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1.</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健康情况声明书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240" w:lineRule="auto"/>
        <w:ind w:left="1916" w:leftChars="760" w:right="0" w:hanging="320" w:hangingChars="100"/>
        <w:jc w:val="both"/>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2.福建省教育考试考生健康申明卡及安全考试承诺书</w:t>
      </w:r>
      <w:bookmarkStart w:id="2" w:name="_GoBack"/>
      <w:bookmarkEnd w:id="2"/>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ind w:firstLine="5120" w:firstLineChars="1600"/>
        <w:rPr>
          <w:rFonts w:hint="eastAsia" w:ascii="仿宋_GB2312" w:hAnsi="仿宋_GB2312" w:eastAsia="仿宋_GB2312" w:cs="仿宋_GB2312"/>
          <w:i w:val="0"/>
          <w:iCs w:val="0"/>
          <w:caps w:val="0"/>
          <w:color w:val="000000"/>
          <w:spacing w:val="0"/>
          <w:sz w:val="32"/>
          <w:szCs w:val="32"/>
          <w:shd w:val="clear" w:fill="FFFFFF"/>
          <w:lang w:eastAsia="zh-CN"/>
        </w:rPr>
      </w:pPr>
      <w:r>
        <w:rPr>
          <w:rFonts w:hint="eastAsia" w:ascii="仿宋_GB2312" w:hAnsi="仿宋_GB2312" w:eastAsia="仿宋_GB2312" w:cs="仿宋_GB2312"/>
          <w:i w:val="0"/>
          <w:iCs w:val="0"/>
          <w:caps w:val="0"/>
          <w:color w:val="000000"/>
          <w:spacing w:val="0"/>
          <w:sz w:val="32"/>
          <w:szCs w:val="32"/>
          <w:shd w:val="clear" w:fill="FFFFFF"/>
          <w:lang w:eastAsia="zh-CN"/>
        </w:rPr>
        <w:t>福州理工学院教务处</w:t>
      </w:r>
    </w:p>
    <w:p>
      <w:pPr>
        <w:ind w:firstLine="5440" w:firstLineChars="17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2021年10月29日</w:t>
      </w:r>
    </w:p>
    <w:p>
      <w:pPr>
        <w:pStyle w:val="2"/>
        <w:keepNext/>
        <w:keepLines/>
        <w:pageBreakBefore w:val="0"/>
        <w:widowControl w:val="0"/>
        <w:kinsoku/>
        <w:wordWrap/>
        <w:overflowPunct/>
        <w:topLinePunct w:val="0"/>
        <w:autoSpaceDE/>
        <w:autoSpaceDN/>
        <w:bidi w:val="0"/>
        <w:adjustRightInd/>
        <w:snapToGrid/>
        <w:spacing w:after="0" w:line="240" w:lineRule="auto"/>
        <w:textAlignment w:val="auto"/>
        <w:rPr>
          <w:rFonts w:hint="eastAsia" w:ascii="方正小标宋简体" w:hAnsi="方正小标宋简体" w:eastAsia="方正小标宋简体" w:cs="方正小标宋简体"/>
          <w:sz w:val="44"/>
          <w:szCs w:val="44"/>
        </w:rPr>
      </w:pPr>
      <w:bookmarkStart w:id="0" w:name="_附件1："/>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bookmarkEnd w:id="0"/>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28"/>
          <w:szCs w:val="28"/>
          <w:lang w:val="en-US" w:eastAsia="zh-CN"/>
        </w:rPr>
        <w:t xml:space="preserve"> </w:t>
      </w:r>
      <w:r>
        <w:rPr>
          <w:rFonts w:hint="eastAsia" w:ascii="方正小标宋简体" w:hAnsi="方正小标宋简体" w:eastAsia="方正小标宋简体" w:cs="方正小标宋简体"/>
          <w:sz w:val="40"/>
          <w:szCs w:val="40"/>
        </w:rPr>
        <w:t>健康情况声明书</w:t>
      </w:r>
    </w:p>
    <w:p>
      <w:pPr>
        <w:rPr>
          <w:rFonts w:ascii="仿宋" w:hAnsi="仿宋" w:eastAsia="仿宋"/>
        </w:rPr>
      </w:pPr>
    </w:p>
    <w:p>
      <w:pPr>
        <w:spacing w:line="300" w:lineRule="auto"/>
        <w:ind w:firstLine="480" w:firstLineChars="200"/>
        <w:rPr>
          <w:rFonts w:ascii="仿宋" w:hAnsi="仿宋" w:eastAsia="仿宋"/>
          <w:sz w:val="24"/>
        </w:rPr>
      </w:pPr>
      <w:r>
        <w:rPr>
          <w:rFonts w:hint="eastAsia" w:ascii="仿宋" w:hAnsi="仿宋" w:eastAsia="仿宋"/>
          <w:sz w:val="24"/>
        </w:rPr>
        <w:t>本人已知晓并理解、</w:t>
      </w:r>
      <w:r>
        <w:rPr>
          <w:rFonts w:ascii="仿宋" w:hAnsi="仿宋" w:eastAsia="仿宋"/>
          <w:sz w:val="24"/>
        </w:rPr>
        <w:t>遵守</w:t>
      </w:r>
      <w:r>
        <w:rPr>
          <w:rFonts w:hint="eastAsia" w:ascii="仿宋" w:hAnsi="仿宋" w:eastAsia="仿宋"/>
          <w:sz w:val="24"/>
        </w:rPr>
        <w:t>全国计算机等级考试关于考生个人（工作人员</w:t>
      </w:r>
      <w:r>
        <w:rPr>
          <w:rFonts w:ascii="仿宋" w:hAnsi="仿宋" w:eastAsia="仿宋"/>
          <w:sz w:val="24"/>
        </w:rPr>
        <w:t>）</w:t>
      </w:r>
      <w:r>
        <w:rPr>
          <w:rFonts w:hint="eastAsia" w:ascii="仿宋" w:hAnsi="仿宋" w:eastAsia="仿宋"/>
          <w:sz w:val="24"/>
        </w:rPr>
        <w:t>健康要求和新冠肺炎疫情防控相关管理规定，并做如下声明：</w:t>
      </w:r>
    </w:p>
    <w:p>
      <w:pPr>
        <w:numPr>
          <w:ilvl w:val="0"/>
          <w:numId w:val="1"/>
        </w:numPr>
        <w:spacing w:line="300" w:lineRule="auto"/>
        <w:rPr>
          <w:rFonts w:ascii="仿宋" w:hAnsi="仿宋" w:eastAsia="仿宋"/>
          <w:sz w:val="24"/>
        </w:rPr>
      </w:pPr>
      <w:r>
        <w:rPr>
          <w:rFonts w:hint="eastAsia" w:ascii="仿宋" w:hAnsi="仿宋" w:eastAsia="仿宋"/>
          <w:sz w:val="24"/>
        </w:rPr>
        <w:t>本人</w:t>
      </w:r>
      <w:r>
        <w:rPr>
          <w:rFonts w:ascii="仿宋" w:hAnsi="仿宋" w:eastAsia="仿宋"/>
          <w:sz w:val="24"/>
        </w:rPr>
        <w:t>不</w:t>
      </w:r>
      <w:r>
        <w:rPr>
          <w:rFonts w:hint="eastAsia" w:ascii="仿宋" w:hAnsi="仿宋" w:eastAsia="仿宋"/>
          <w:sz w:val="24"/>
        </w:rPr>
        <w:t>属于疫情</w:t>
      </w:r>
      <w:r>
        <w:rPr>
          <w:rFonts w:ascii="仿宋" w:hAnsi="仿宋" w:eastAsia="仿宋"/>
          <w:sz w:val="24"/>
        </w:rPr>
        <w:t>防控</w:t>
      </w:r>
      <w:r>
        <w:rPr>
          <w:rFonts w:hint="eastAsia" w:ascii="仿宋" w:hAnsi="仿宋" w:eastAsia="仿宋"/>
          <w:sz w:val="24"/>
        </w:rPr>
        <w:t>要求</w:t>
      </w:r>
      <w:r>
        <w:rPr>
          <w:rFonts w:ascii="仿宋" w:hAnsi="仿宋" w:eastAsia="仿宋"/>
          <w:sz w:val="24"/>
        </w:rPr>
        <w:t>14</w:t>
      </w:r>
      <w:r>
        <w:rPr>
          <w:rFonts w:hint="eastAsia" w:ascii="仿宋" w:hAnsi="仿宋" w:eastAsia="仿宋"/>
          <w:sz w:val="24"/>
        </w:rPr>
        <w:t>天强制</w:t>
      </w:r>
      <w:r>
        <w:rPr>
          <w:rFonts w:ascii="仿宋" w:hAnsi="仿宋" w:eastAsia="仿宋"/>
          <w:sz w:val="24"/>
        </w:rPr>
        <w:t>隔离期</w:t>
      </w:r>
      <w:r>
        <w:rPr>
          <w:rFonts w:hint="eastAsia" w:ascii="仿宋" w:hAnsi="仿宋" w:eastAsia="仿宋"/>
          <w:sz w:val="24"/>
        </w:rPr>
        <w:t>、</w:t>
      </w:r>
      <w:r>
        <w:rPr>
          <w:rFonts w:ascii="仿宋" w:hAnsi="仿宋" w:eastAsia="仿宋"/>
          <w:sz w:val="24"/>
        </w:rPr>
        <w:t>医学观察期或自我隔离期内</w:t>
      </w:r>
      <w:r>
        <w:rPr>
          <w:rFonts w:hint="eastAsia" w:ascii="仿宋" w:hAnsi="仿宋" w:eastAsia="仿宋"/>
          <w:sz w:val="24"/>
        </w:rPr>
        <w:t>的人群。</w:t>
      </w:r>
    </w:p>
    <w:p>
      <w:pPr>
        <w:numPr>
          <w:ilvl w:val="0"/>
          <w:numId w:val="1"/>
        </w:numPr>
        <w:spacing w:line="300" w:lineRule="auto"/>
        <w:rPr>
          <w:rFonts w:ascii="仿宋" w:hAnsi="仿宋" w:eastAsia="仿宋"/>
          <w:sz w:val="24"/>
        </w:rPr>
      </w:pPr>
      <w:r>
        <w:rPr>
          <w:rFonts w:hint="eastAsia" w:ascii="仿宋" w:hAnsi="仿宋" w:eastAsia="仿宋"/>
          <w:sz w:val="24"/>
        </w:rPr>
        <w:t>本人在考前14天内如实</w:t>
      </w:r>
      <w:r>
        <w:rPr>
          <w:rFonts w:ascii="仿宋" w:hAnsi="仿宋" w:eastAsia="仿宋"/>
          <w:sz w:val="24"/>
        </w:rPr>
        <w:t>填写“</w:t>
      </w:r>
      <w:r>
        <w:rPr>
          <w:rFonts w:hint="eastAsia" w:ascii="仿宋" w:hAnsi="仿宋" w:eastAsia="仿宋"/>
          <w:sz w:val="24"/>
        </w:rPr>
        <w:t>体温</w:t>
      </w:r>
      <w:r>
        <w:rPr>
          <w:rFonts w:ascii="仿宋" w:hAnsi="仿宋" w:eastAsia="仿宋"/>
          <w:sz w:val="24"/>
        </w:rPr>
        <w:t>自我</w:t>
      </w:r>
      <w:r>
        <w:rPr>
          <w:rFonts w:hint="eastAsia" w:ascii="仿宋" w:hAnsi="仿宋" w:eastAsia="仿宋"/>
          <w:sz w:val="24"/>
        </w:rPr>
        <w:t>监</w:t>
      </w:r>
      <w:r>
        <w:rPr>
          <w:rFonts w:ascii="仿宋" w:hAnsi="仿宋" w:eastAsia="仿宋"/>
          <w:sz w:val="24"/>
        </w:rPr>
        <w:t>测登记表”</w:t>
      </w:r>
      <w:r>
        <w:rPr>
          <w:rFonts w:hint="eastAsia" w:ascii="仿宋" w:hAnsi="仿宋" w:eastAsia="仿宋"/>
          <w:sz w:val="24"/>
        </w:rPr>
        <w:t>，体温和个人健康情况均正常。</w:t>
      </w:r>
    </w:p>
    <w:p>
      <w:pPr>
        <w:numPr>
          <w:ilvl w:val="0"/>
          <w:numId w:val="1"/>
        </w:numPr>
        <w:spacing w:line="300" w:lineRule="auto"/>
        <w:rPr>
          <w:rFonts w:ascii="仿宋" w:hAnsi="仿宋" w:eastAsia="仿宋"/>
          <w:sz w:val="24"/>
        </w:rPr>
      </w:pPr>
      <w:r>
        <w:rPr>
          <w:rFonts w:hint="eastAsia" w:ascii="仿宋" w:hAnsi="仿宋" w:eastAsia="仿宋"/>
          <w:sz w:val="24"/>
        </w:rPr>
        <w:t>考试过程中如出现咳嗽、发热等身体不适情况，我愿自行放弃考试或遵守考试工作人员安排到指定区域考试。</w:t>
      </w:r>
    </w:p>
    <w:p>
      <w:pPr>
        <w:spacing w:line="300" w:lineRule="auto"/>
        <w:ind w:firstLine="480" w:firstLineChars="200"/>
        <w:rPr>
          <w:rFonts w:ascii="仿宋" w:hAnsi="仿宋" w:eastAsia="仿宋"/>
          <w:sz w:val="24"/>
        </w:rPr>
      </w:pPr>
      <w:r>
        <w:rPr>
          <w:rFonts w:hint="eastAsia" w:ascii="仿宋" w:hAnsi="仿宋" w:eastAsia="仿宋"/>
          <w:sz w:val="24"/>
        </w:rPr>
        <w:t>本人保证以上声明信息真实、准确、完整，并知悉我将承担瞒报的法律后果及责任。</w:t>
      </w:r>
    </w:p>
    <w:p>
      <w:pPr>
        <w:rPr>
          <w:rFonts w:ascii="仿宋" w:hAnsi="仿宋" w:eastAsia="仿宋"/>
          <w:sz w:val="24"/>
        </w:rPr>
      </w:pPr>
    </w:p>
    <w:p>
      <w:pPr>
        <w:spacing w:line="360" w:lineRule="auto"/>
        <w:ind w:left="2940" w:leftChars="1400" w:firstLine="840" w:firstLineChars="350"/>
        <w:rPr>
          <w:rFonts w:ascii="仿宋" w:hAnsi="仿宋" w:eastAsia="仿宋"/>
          <w:sz w:val="24"/>
        </w:rPr>
      </w:pPr>
      <w:r>
        <w:rPr>
          <w:rFonts w:hint="eastAsia" w:ascii="仿宋" w:hAnsi="仿宋" w:eastAsia="仿宋"/>
          <w:sz w:val="24"/>
        </w:rPr>
        <w:t>声明人（签字）：</w:t>
      </w:r>
    </w:p>
    <w:p>
      <w:pPr>
        <w:spacing w:line="360" w:lineRule="auto"/>
        <w:ind w:left="2940" w:leftChars="1400" w:firstLine="840" w:firstLineChars="350"/>
        <w:rPr>
          <w:rFonts w:ascii="仿宋" w:hAnsi="仿宋" w:eastAsia="仿宋"/>
          <w:sz w:val="24"/>
        </w:rPr>
      </w:pPr>
      <w:r>
        <w:rPr>
          <w:rFonts w:hint="eastAsia" w:ascii="仿宋" w:hAnsi="仿宋" w:eastAsia="仿宋"/>
          <w:sz w:val="24"/>
        </w:rPr>
        <w:t>日         期：</w:t>
      </w:r>
    </w:p>
    <w:p>
      <w:pPr>
        <w:spacing w:line="360" w:lineRule="auto"/>
        <w:ind w:left="2940" w:leftChars="1400" w:firstLine="840" w:firstLineChars="350"/>
        <w:rPr>
          <w:rFonts w:ascii="仿宋" w:hAnsi="仿宋" w:eastAsia="仿宋"/>
          <w:sz w:val="24"/>
        </w:rPr>
      </w:pPr>
      <w:r>
        <w:rPr>
          <w:rFonts w:hint="eastAsia" w:ascii="仿宋" w:hAnsi="仿宋" w:eastAsia="仿宋"/>
          <w:sz w:val="24"/>
        </w:rPr>
        <w:t>联  系  电 话：</w:t>
      </w:r>
    </w:p>
    <w:p>
      <w:pPr>
        <w:ind w:firstLine="150" w:firstLineChars="50"/>
        <w:jc w:val="center"/>
        <w:rPr>
          <w:rFonts w:ascii="仿宋" w:hAnsi="仿宋" w:eastAsia="仿宋"/>
        </w:rPr>
      </w:pPr>
      <w:r>
        <w:rPr>
          <w:rFonts w:ascii="仿宋" w:hAnsi="仿宋" w:eastAsia="仿宋" w:cs="微软雅黑"/>
          <w:sz w:val="30"/>
          <w:szCs w:val="30"/>
        </w:rPr>
        <w:t>体温</w:t>
      </w:r>
      <w:r>
        <w:rPr>
          <w:rFonts w:hint="eastAsia" w:ascii="仿宋" w:hAnsi="仿宋" w:eastAsia="仿宋" w:cs="微软雅黑"/>
          <w:sz w:val="30"/>
          <w:szCs w:val="30"/>
        </w:rPr>
        <w:t>自我监测登记</w:t>
      </w:r>
      <w:r>
        <w:rPr>
          <w:rFonts w:ascii="仿宋" w:hAnsi="仿宋" w:eastAsia="仿宋" w:cs="微软雅黑"/>
          <w:sz w:val="30"/>
          <w:szCs w:val="30"/>
        </w:rPr>
        <w:t>表</w:t>
      </w:r>
    </w:p>
    <w:tbl>
      <w:tblPr>
        <w:tblStyle w:val="6"/>
        <w:tblW w:w="7892" w:type="dxa"/>
        <w:jc w:val="center"/>
        <w:tblLayout w:type="fixed"/>
        <w:tblCellMar>
          <w:top w:w="0" w:type="dxa"/>
          <w:left w:w="108" w:type="dxa"/>
          <w:bottom w:w="0" w:type="dxa"/>
          <w:right w:w="108" w:type="dxa"/>
        </w:tblCellMar>
      </w:tblPr>
      <w:tblGrid>
        <w:gridCol w:w="2337"/>
        <w:gridCol w:w="2777"/>
        <w:gridCol w:w="2778"/>
      </w:tblGrid>
      <w:tr>
        <w:tblPrEx>
          <w:tblCellMar>
            <w:top w:w="0" w:type="dxa"/>
            <w:left w:w="108" w:type="dxa"/>
            <w:bottom w:w="0" w:type="dxa"/>
            <w:right w:w="108" w:type="dxa"/>
          </w:tblCellMar>
        </w:tblPrEx>
        <w:trPr>
          <w:trHeight w:val="360" w:hRule="atLeast"/>
          <w:jc w:val="center"/>
        </w:trPr>
        <w:tc>
          <w:tcPr>
            <w:tcW w:w="23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序号</w:t>
            </w:r>
          </w:p>
        </w:tc>
        <w:tc>
          <w:tcPr>
            <w:tcW w:w="27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日期</w:t>
            </w:r>
          </w:p>
        </w:tc>
        <w:tc>
          <w:tcPr>
            <w:tcW w:w="277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体温</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14天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10天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9天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8天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7天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6天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5天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4天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3天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2天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r>
        <w:tblPrEx>
          <w:tblCellMar>
            <w:top w:w="0" w:type="dxa"/>
            <w:left w:w="108" w:type="dxa"/>
            <w:bottom w:w="0" w:type="dxa"/>
            <w:right w:w="108" w:type="dxa"/>
          </w:tblCellMar>
        </w:tblPrEx>
        <w:trPr>
          <w:trHeight w:val="360" w:hRule="atLeast"/>
          <w:jc w:val="center"/>
        </w:trPr>
        <w:tc>
          <w:tcPr>
            <w:tcW w:w="233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考前</w:t>
            </w:r>
            <w:r>
              <w:rPr>
                <w:rFonts w:ascii="仿宋" w:hAnsi="仿宋" w:eastAsia="仿宋" w:cs="宋体"/>
                <w:color w:val="000000"/>
                <w:kern w:val="0"/>
                <w:szCs w:val="21"/>
              </w:rPr>
              <w:t>1天</w:t>
            </w:r>
          </w:p>
        </w:tc>
        <w:tc>
          <w:tcPr>
            <w:tcW w:w="2777"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c>
          <w:tcPr>
            <w:tcW w:w="2778"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　</w:t>
            </w:r>
          </w:p>
        </w:tc>
      </w:tr>
    </w:tbl>
    <w:p>
      <w:pPr>
        <w:ind w:firstLine="480" w:firstLineChars="200"/>
        <w:rPr>
          <w:rFonts w:hint="eastAsia" w:ascii="仿宋" w:hAnsi="仿宋" w:eastAsia="仿宋"/>
          <w:sz w:val="24"/>
        </w:rPr>
      </w:pPr>
      <w:r>
        <w:rPr>
          <w:rFonts w:hint="eastAsia" w:ascii="仿宋" w:hAnsi="仿宋" w:eastAsia="仿宋"/>
          <w:sz w:val="24"/>
        </w:rPr>
        <w:t>注：考试当天考点入场</w:t>
      </w:r>
      <w:r>
        <w:rPr>
          <w:rFonts w:ascii="仿宋" w:hAnsi="仿宋" w:eastAsia="仿宋"/>
          <w:sz w:val="24"/>
        </w:rPr>
        <w:t>检查时</w:t>
      </w:r>
      <w:r>
        <w:rPr>
          <w:rFonts w:hint="eastAsia" w:ascii="仿宋" w:hAnsi="仿宋" w:eastAsia="仿宋"/>
          <w:sz w:val="24"/>
        </w:rPr>
        <w:t>需</w:t>
      </w:r>
      <w:r>
        <w:rPr>
          <w:rFonts w:ascii="仿宋" w:hAnsi="仿宋" w:eastAsia="仿宋"/>
          <w:sz w:val="24"/>
        </w:rPr>
        <w:t>上交本表，</w:t>
      </w:r>
      <w:r>
        <w:rPr>
          <w:rFonts w:hint="eastAsia" w:ascii="仿宋" w:hAnsi="仿宋" w:eastAsia="仿宋"/>
          <w:sz w:val="24"/>
        </w:rPr>
        <w:t>每位</w:t>
      </w:r>
      <w:r>
        <w:rPr>
          <w:rFonts w:ascii="仿宋" w:hAnsi="仿宋" w:eastAsia="仿宋"/>
          <w:sz w:val="24"/>
        </w:rPr>
        <w:t>考生每科目</w:t>
      </w:r>
      <w:r>
        <w:rPr>
          <w:rFonts w:hint="eastAsia" w:ascii="仿宋" w:hAnsi="仿宋" w:eastAsia="仿宋"/>
          <w:sz w:val="24"/>
        </w:rPr>
        <w:t>一张。</w:t>
      </w:r>
    </w:p>
    <w:p>
      <w:pPr>
        <w:rPr>
          <w:rFonts w:hint="eastAsia" w:ascii="仿宋" w:hAnsi="仿宋" w:eastAsia="仿宋"/>
          <w:sz w:val="24"/>
        </w:rPr>
      </w:pPr>
      <w:r>
        <w:rPr>
          <w:rFonts w:hint="eastAsia" w:ascii="仿宋" w:hAnsi="仿宋" w:eastAsia="仿宋"/>
          <w:sz w:val="24"/>
        </w:rPr>
        <w:br w:type="page"/>
      </w:r>
    </w:p>
    <w:p>
      <w:pPr>
        <w:pStyle w:val="2"/>
        <w:keepNext/>
        <w:keepLines/>
        <w:pageBreakBefore w:val="0"/>
        <w:widowControl w:val="0"/>
        <w:kinsoku/>
        <w:wordWrap/>
        <w:overflowPunct/>
        <w:topLinePunct w:val="0"/>
        <w:autoSpaceDE/>
        <w:autoSpaceDN/>
        <w:bidi w:val="0"/>
        <w:adjustRightInd/>
        <w:snapToGrid/>
        <w:spacing w:after="157" w:afterLines="50" w:line="240" w:lineRule="auto"/>
        <w:textAlignment w:val="auto"/>
        <w:rPr>
          <w:rFonts w:hint="eastAsia" w:ascii="黑体" w:hAnsi="黑体" w:eastAsia="黑体" w:cs="黑体"/>
          <w:b w:val="0"/>
          <w:bCs/>
          <w:sz w:val="32"/>
          <w:szCs w:val="32"/>
          <w:lang w:val="en-US" w:eastAsia="zh-CN"/>
        </w:rPr>
      </w:pPr>
      <w:bookmarkStart w:id="1" w:name="_附件2："/>
      <w:r>
        <w:rPr>
          <w:rFonts w:hint="eastAsia" w:ascii="黑体" w:hAnsi="黑体" w:eastAsia="黑体" w:cs="黑体"/>
          <w:b w:val="0"/>
          <w:bCs/>
          <w:sz w:val="32"/>
          <w:szCs w:val="32"/>
          <w:lang w:val="en-US" w:eastAsia="zh-CN"/>
        </w:rPr>
        <w:t>附件2</w:t>
      </w:r>
    </w:p>
    <w:bookmarkEnd w:id="1"/>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福建省教育考试考生健康申明卡及安全考试承诺书</w:t>
      </w:r>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考试项目：</w:t>
      </w:r>
      <w:r>
        <w:rPr>
          <w:rFonts w:ascii="黑体" w:hAnsi="黑体" w:eastAsia="黑体" w:cs="宋体"/>
          <w:sz w:val="21"/>
          <w:szCs w:val="21"/>
          <w:u w:val="single"/>
        </w:rPr>
        <w:t xml:space="preserve">                   </w:t>
      </w:r>
      <w:r>
        <w:rPr>
          <w:rFonts w:hint="eastAsia" w:ascii="黑体" w:hAnsi="黑体" w:eastAsia="黑体" w:cs="宋体"/>
          <w:sz w:val="21"/>
          <w:szCs w:val="21"/>
        </w:rPr>
        <w:t>考生号（准考证号）：</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本人“八闽健康码”是否为橙码。</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ascii="黑体" w:hAnsi="黑体" w:eastAsia="黑体" w:cs="方正小标宋简体"/>
          <w:sz w:val="30"/>
          <w:szCs w:val="30"/>
        </w:rPr>
        <w:t>7</w:t>
      </w:r>
      <w:r>
        <w:rPr>
          <w:rFonts w:hint="eastAsia" w:ascii="黑体" w:hAnsi="黑体" w:eastAsia="黑体" w:cs="方正小标宋简体"/>
          <w:sz w:val="30"/>
          <w:szCs w:val="30"/>
        </w:rPr>
        <w:t>天内新型冠状病毒检测阴性的报告。</w:t>
      </w: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rPr>
        <w:t>未成年考生家长签名：</w:t>
      </w:r>
      <w:r>
        <w:rPr>
          <w:rFonts w:ascii="黑体" w:hAnsi="黑体" w:eastAsia="黑体" w:cs="宋体"/>
          <w:sz w:val="21"/>
          <w:szCs w:val="21"/>
        </w:rPr>
        <w:t xml:space="preserve">            </w:t>
      </w:r>
      <w:r>
        <w:rPr>
          <w:rFonts w:hint="eastAsia" w:ascii="黑体" w:hAnsi="黑体" w:eastAsia="黑体" w:cs="宋体"/>
          <w:sz w:val="21"/>
          <w:szCs w:val="21"/>
        </w:rPr>
        <w:t>填写日期：</w:t>
      </w:r>
    </w:p>
    <w:p>
      <w:pPr>
        <w:ind w:firstLine="480" w:firstLineChars="200"/>
        <w:rPr>
          <w:rFonts w:hint="eastAsia" w:ascii="仿宋" w:hAnsi="仿宋" w:eastAsia="仿宋"/>
          <w:sz w:val="24"/>
        </w:rPr>
      </w:pPr>
    </w:p>
    <w:p/>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（本页无正文）</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lang w:eastAsia="zh-CN"/>
        </w:rPr>
      </w:pPr>
    </w:p>
    <w:p>
      <w:pPr>
        <w:pBdr>
          <w:bottom w:val="none" w:color="auto" w:sz="0" w:space="0"/>
        </w:pBdr>
        <w:jc w:val="center"/>
        <w:rPr>
          <w:rFonts w:hint="eastAsia"/>
          <w:lang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firstLine="280" w:firstLineChars="100"/>
        <w:jc w:val="both"/>
        <w:textAlignment w:val="auto"/>
        <w:rPr>
          <w:rFonts w:hint="default"/>
          <w:lang w:val="en-US" w:eastAsia="zh-CN"/>
        </w:rPr>
      </w:pPr>
      <w:r>
        <w:rPr>
          <w:rFonts w:hint="eastAsia" w:ascii="仿宋_GB2312" w:hAnsi="仿宋_GB2312" w:eastAsia="仿宋_GB2312" w:cs="仿宋_GB2312"/>
          <w:sz w:val="28"/>
          <w:szCs w:val="36"/>
          <w:lang w:val="en-US" w:eastAsia="zh-CN"/>
        </w:rPr>
        <w:t>福州理工学院教务处                    2021年10月29日印发</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A17112"/>
    <w:multiLevelType w:val="singleLevel"/>
    <w:tmpl w:val="21A17112"/>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C12C5"/>
    <w:rsid w:val="10D41C97"/>
    <w:rsid w:val="28C21849"/>
    <w:rsid w:val="321D643D"/>
    <w:rsid w:val="39C44F83"/>
    <w:rsid w:val="434258B6"/>
    <w:rsid w:val="55C53A85"/>
    <w:rsid w:val="57260B5A"/>
    <w:rsid w:val="58B735C4"/>
    <w:rsid w:val="620A0E45"/>
    <w:rsid w:val="66E4221C"/>
    <w:rsid w:val="6A747AAA"/>
    <w:rsid w:val="6E925FCF"/>
    <w:rsid w:val="761C12C5"/>
    <w:rsid w:val="77457825"/>
    <w:rsid w:val="7A0A1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99"/>
    <w:rPr>
      <w:rFonts w:cs="Times New Roman"/>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ecary">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noFill/>
        <a:noFill/>
        <a:no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2457</Words>
  <Characters>2659</Characters>
  <Lines>0</Lines>
  <Paragraphs>0</Paragraphs>
  <TotalTime>2</TotalTime>
  <ScaleCrop>false</ScaleCrop>
  <LinksUpToDate>false</LinksUpToDate>
  <CharactersWithSpaces>3349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2021-10-28T01:33:00Z</dcterms:created>
  <dc:creator>。</dc:creator>
  <cp:lastModifiedBy>。</cp:lastModifiedBy>
  <dcterms:modified xsi:type="dcterms:W3CDTF">2021-10-29T03:35:14Z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91EC8C3D843945F48923895DA4715B26</vt:lpwstr>
  </property>
</Properties>
</file>