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tabs>
          <w:tab w:val="left" w:pos="8100"/>
          <w:tab w:val="left" w:pos="8280"/>
          <w:tab w:val="left" w:pos="8640"/>
        </w:tabs>
        <w:ind w:right="-3"/>
        <w:jc w:val="center"/>
      </w:pPr>
      <w:r>
        <w:t xml:space="preserve">                                                           </w:t>
      </w:r>
    </w:p>
    <w:p>
      <w:pPr>
        <w:ind w:right="-3"/>
        <w:jc w:val="center"/>
      </w:pPr>
      <w:r>
        <w:t xml:space="preserve">                                                                </w:t>
      </w:r>
    </w:p>
    <w:p>
      <w:pPr>
        <w:tabs>
          <w:tab w:val="left" w:pos="7560"/>
        </w:tabs>
        <w:spacing w:line="600" w:lineRule="exact"/>
        <w:ind w:firstLine="320" w:firstLineChars="100"/>
        <w:jc w:val="center"/>
        <w:rPr>
          <w:rFonts w:ascii="仿宋_GB2312" w:eastAsia="仿宋_GB2312"/>
          <w:color w:val="000000"/>
          <w:sz w:val="32"/>
          <w:szCs w:val="32"/>
        </w:rPr>
      </w:pPr>
    </w:p>
    <w:p>
      <w:pPr>
        <w:tabs>
          <w:tab w:val="left" w:pos="7560"/>
        </w:tabs>
        <w:spacing w:line="600" w:lineRule="exact"/>
        <w:ind w:firstLine="320" w:firstLineChars="100"/>
        <w:jc w:val="center"/>
        <w:rPr>
          <w:rFonts w:ascii="仿宋_GB2312" w:eastAsia="仿宋_GB2312"/>
          <w:color w:val="000000"/>
          <w:sz w:val="32"/>
          <w:szCs w:val="32"/>
        </w:rPr>
      </w:pPr>
    </w:p>
    <w:p>
      <w:pPr>
        <w:tabs>
          <w:tab w:val="left" w:pos="8100"/>
          <w:tab w:val="left" w:pos="8280"/>
          <w:tab w:val="left" w:pos="8640"/>
        </w:tabs>
        <w:ind w:right="-3"/>
        <w:jc w:val="center"/>
      </w:pPr>
      <w:r>
        <w:rPr>
          <w:rFonts w:hint="eastAsia" w:ascii="仿宋_GB2312" w:eastAsia="仿宋_GB2312"/>
          <w:color w:val="000000"/>
          <w:sz w:val="32"/>
          <w:szCs w:val="32"/>
        </w:rPr>
        <w:t>商学院〔20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31 </w:t>
      </w:r>
      <w:r>
        <w:rPr>
          <w:rFonts w:hint="eastAsia" w:ascii="仿宋_GB2312" w:eastAsia="仿宋_GB2312"/>
          <w:color w:val="000000"/>
          <w:sz w:val="32"/>
          <w:szCs w:val="32"/>
        </w:rPr>
        <w:t>号</w:t>
      </w:r>
      <w:r>
        <w:t xml:space="preserve">                                                            </w:t>
      </w:r>
    </w:p>
    <w:p>
      <w:pPr>
        <w:spacing w:line="520" w:lineRule="exact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</w:p>
    <w:p>
      <w:pPr>
        <w:widowControl/>
        <w:snapToGrid w:val="0"/>
        <w:spacing w:before="100" w:beforeAutospacing="1" w:after="100" w:afterAutospacing="1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关于成立商学院2021届毕业生毕业论文与毕业实习</w:t>
      </w:r>
    </w:p>
    <w:p>
      <w:pPr>
        <w:widowControl/>
        <w:snapToGrid w:val="0"/>
        <w:spacing w:before="100" w:beforeAutospacing="1" w:after="100" w:afterAutospacing="1"/>
        <w:jc w:val="center"/>
        <w:rPr>
          <w:rFonts w:ascii="仿宋_GB2312" w:hAnsi="宋体" w:eastAsia="仿宋_GB2312"/>
          <w:sz w:val="32"/>
          <w:szCs w:val="32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工作领导小组的通知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br w:type="textWrapping"/>
      </w:r>
    </w:p>
    <w:p>
      <w:pPr>
        <w:jc w:val="left"/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  <w:lang w:eastAsia="zh-CN"/>
        </w:rPr>
        <w:t>各系部：</w:t>
      </w:r>
    </w:p>
    <w:p>
      <w:pPr>
        <w:ind w:firstLine="640" w:firstLineChars="200"/>
        <w:jc w:val="left"/>
        <w:rPr>
          <w:rFonts w:hint="default" w:ascii="仿宋_GB2312" w:hAnsi="方正粗宋简体" w:eastAsia="仿宋_GB2312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</w:rPr>
        <w:t>为</w:t>
      </w: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  <w:lang w:eastAsia="zh-CN"/>
        </w:rPr>
        <w:t>保证我院本科教学质量，顺利完成</w:t>
      </w: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  <w:lang w:val="en-US" w:eastAsia="zh-CN"/>
        </w:rPr>
        <w:t>2021届本科毕业生毕业实习与毕业论文相关工作，按照学校《关于福州理工学院本科毕业设计（论文）工作管理办法》（福理工教（2017）26号）的要求，决定成立福州理工学院商学院2021届毕业生毕业论文与毕业实习工作领导小组，成员如下：</w:t>
      </w:r>
    </w:p>
    <w:p>
      <w:pPr>
        <w:ind w:firstLine="640" w:firstLineChars="200"/>
        <w:jc w:val="left"/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</w:rPr>
        <w:t>组长：</w:t>
      </w: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  <w:lang w:eastAsia="zh-CN"/>
        </w:rPr>
        <w:t>涂晓今</w:t>
      </w:r>
    </w:p>
    <w:p>
      <w:pPr>
        <w:ind w:firstLine="640" w:firstLineChars="200"/>
        <w:jc w:val="left"/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</w:rPr>
        <w:t>副组长：</w:t>
      </w: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  <w:lang w:eastAsia="zh-CN"/>
        </w:rPr>
        <w:t>王煜</w:t>
      </w: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  <w:lang w:eastAsia="zh-CN"/>
        </w:rPr>
        <w:t>朱文娟</w:t>
      </w: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  <w:lang w:val="en-US" w:eastAsia="zh-CN"/>
        </w:rPr>
        <w:t xml:space="preserve"> 林晓农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_GB2312" w:hAnsi="方正粗宋简体" w:eastAsia="仿宋_GB2312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</w:rPr>
        <w:t>组员：</w:t>
      </w: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  <w:lang w:eastAsia="zh-CN"/>
        </w:rPr>
        <w:t>何丽华</w:t>
      </w: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  <w:lang w:val="en-US" w:eastAsia="zh-CN"/>
        </w:rPr>
        <w:t xml:space="preserve"> 李丽华 吴延洁 郭立达 吴市 陈湉 张晓芳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_GB2312" w:hAnsi="方正粗宋简体" w:eastAsia="仿宋_GB2312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  <w:lang w:val="en-US" w:eastAsia="zh-CN"/>
        </w:rPr>
        <w:t xml:space="preserve">朱甜甜 梁中云 </w:t>
      </w:r>
      <w:bookmarkStart w:id="0" w:name="_GoBack"/>
      <w:bookmarkEnd w:id="0"/>
    </w:p>
    <w:p>
      <w:pPr>
        <w:ind w:left="5450" w:leftChars="2280" w:hanging="662" w:hangingChars="207"/>
        <w:jc w:val="left"/>
        <w:rPr>
          <w:rFonts w:ascii="仿宋_GB2312" w:hAnsi="方正粗宋简体" w:eastAsia="仿宋_GB2312"/>
          <w:bCs/>
          <w:color w:val="000000"/>
          <w:kern w:val="0"/>
          <w:sz w:val="32"/>
          <w:szCs w:val="32"/>
        </w:rPr>
      </w:pPr>
      <w:r>
        <w:rPr>
          <w:rFonts w:ascii="仿宋_GB2312" w:hAnsi="仿宋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</w:rPr>
        <w:t>福州理工学院商学院</w:t>
      </w:r>
    </w:p>
    <w:p>
      <w:pPr>
        <w:ind w:firstLine="5760" w:firstLineChars="1800"/>
        <w:jc w:val="left"/>
        <w:rPr>
          <w:rFonts w:ascii="仿宋_GB2312" w:hAnsi="方正粗宋简体" w:eastAsia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</w:rPr>
        <w:t>20</w:t>
      </w: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方正粗宋简体" w:eastAsia="仿宋_GB2312"/>
          <w:bCs/>
          <w:color w:val="000000"/>
          <w:kern w:val="0"/>
          <w:sz w:val="32"/>
          <w:szCs w:val="32"/>
        </w:rPr>
        <w:t>日</w:t>
      </w:r>
    </w:p>
    <w:tbl>
      <w:tblPr>
        <w:tblStyle w:val="9"/>
        <w:tblpPr w:leftFromText="180" w:rightFromText="180" w:vertAnchor="text" w:horzAnchor="page" w:tblpX="1732" w:tblpY="522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12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4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4" w:type="dxa"/>
            <w:tcBorders>
              <w:top w:val="single" w:color="auto" w:sz="8" w:space="0"/>
              <w:bottom w:val="single" w:color="auto" w:sz="12" w:space="0"/>
            </w:tcBorders>
          </w:tcPr>
          <w:p>
            <w:pPr>
              <w:tabs>
                <w:tab w:val="left" w:pos="7560"/>
              </w:tabs>
              <w:spacing w:line="500" w:lineRule="exact"/>
              <w:ind w:firstLine="280" w:firstLineChars="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福州理工学院商学院办公室               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日印发  </w:t>
            </w:r>
          </w:p>
        </w:tc>
      </w:tr>
    </w:tbl>
    <w:p>
      <w:pPr>
        <w:spacing w:line="520" w:lineRule="exact"/>
        <w:jc w:val="left"/>
        <w:rPr>
          <w:rFonts w:ascii="仿宋_GB2312" w:hAnsi="方正粗宋简体" w:eastAsia="仿宋_GB2312"/>
          <w:bCs/>
          <w:color w:val="000000"/>
          <w:kern w:val="0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106" w:bottom="144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粗宋简体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</w:pPr>
    <w:r>
      <w:rPr>
        <w:rFonts w:hint="eastAsia" w:asciiTheme="minorEastAsia" w:hAnsiTheme="minorEastAsia" w:eastAsiaTheme="minorEastAsia"/>
        <w:sz w:val="28"/>
        <w:szCs w:val="28"/>
      </w:rPr>
      <w:t>-</w:t>
    </w:r>
    <w:sdt>
      <w:sdtPr>
        <w:rPr>
          <w:rFonts w:asciiTheme="minorEastAsia" w:hAnsiTheme="minorEastAsia" w:eastAsiaTheme="minorEastAsia"/>
          <w:sz w:val="28"/>
          <w:szCs w:val="28"/>
        </w:rPr>
        <w:id w:val="427593860"/>
        <w:docPartObj>
          <w:docPartGallery w:val="autotext"/>
        </w:docPartObj>
      </w:sdtPr>
      <w:sdtEndPr>
        <w:rPr>
          <w:rFonts w:ascii="Times New Roman" w:hAnsi="Times New Roman" w:eastAsia="宋体"/>
          <w:sz w:val="18"/>
          <w:szCs w:val="18"/>
        </w:rPr>
      </w:sdtEndPr>
      <w:sdtContent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>-</w:t>
        </w:r>
      </w:sdtContent>
    </w:sdt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Fonts w:hint="eastAsia" w:asciiTheme="minorEastAsia" w:hAnsiTheme="minorEastAsia" w:eastAsiaTheme="minorEastAsia"/>
        <w:sz w:val="28"/>
        <w:szCs w:val="28"/>
      </w:rPr>
      <w:t>-</w:t>
    </w:r>
    <w:sdt>
      <w:sdtPr>
        <w:rPr>
          <w:rFonts w:asciiTheme="minorEastAsia" w:hAnsiTheme="minorEastAsia" w:eastAsiaTheme="minorEastAsia"/>
          <w:sz w:val="28"/>
          <w:szCs w:val="28"/>
        </w:rPr>
        <w:id w:val="6401712"/>
      </w:sdtPr>
      <w:sdtEndPr>
        <w:rPr>
          <w:rFonts w:ascii="Times New Roman" w:hAnsi="Times New Roman" w:eastAsia="宋体"/>
          <w:sz w:val="18"/>
          <w:szCs w:val="18"/>
        </w:rPr>
      </w:sdtEndPr>
      <w:sdtContent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>-</w:t>
        </w:r>
      </w:sdtContent>
    </w:sdt>
  </w:p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5196"/>
    <w:rsid w:val="000A778E"/>
    <w:rsid w:val="000C0C75"/>
    <w:rsid w:val="000D185E"/>
    <w:rsid w:val="000D71CB"/>
    <w:rsid w:val="0012448F"/>
    <w:rsid w:val="001453F6"/>
    <w:rsid w:val="0016153D"/>
    <w:rsid w:val="00172A27"/>
    <w:rsid w:val="001E13DD"/>
    <w:rsid w:val="001E31D0"/>
    <w:rsid w:val="00222C59"/>
    <w:rsid w:val="0022563C"/>
    <w:rsid w:val="00276EF4"/>
    <w:rsid w:val="002C1726"/>
    <w:rsid w:val="002C48DD"/>
    <w:rsid w:val="002F0E4E"/>
    <w:rsid w:val="0034661A"/>
    <w:rsid w:val="00351661"/>
    <w:rsid w:val="00363DD9"/>
    <w:rsid w:val="0036611C"/>
    <w:rsid w:val="00390857"/>
    <w:rsid w:val="003B3A04"/>
    <w:rsid w:val="003C56F3"/>
    <w:rsid w:val="003C789B"/>
    <w:rsid w:val="003F112F"/>
    <w:rsid w:val="00400A1F"/>
    <w:rsid w:val="0041641D"/>
    <w:rsid w:val="00430F23"/>
    <w:rsid w:val="0043381B"/>
    <w:rsid w:val="00437109"/>
    <w:rsid w:val="00445B75"/>
    <w:rsid w:val="00455AFF"/>
    <w:rsid w:val="004B60EE"/>
    <w:rsid w:val="004E0BE2"/>
    <w:rsid w:val="004E5437"/>
    <w:rsid w:val="004F39CA"/>
    <w:rsid w:val="00542B8C"/>
    <w:rsid w:val="00583F74"/>
    <w:rsid w:val="005D714E"/>
    <w:rsid w:val="005E503F"/>
    <w:rsid w:val="00604FBB"/>
    <w:rsid w:val="006078F0"/>
    <w:rsid w:val="00613BCB"/>
    <w:rsid w:val="00620984"/>
    <w:rsid w:val="00633A82"/>
    <w:rsid w:val="0067772B"/>
    <w:rsid w:val="00677C71"/>
    <w:rsid w:val="00682207"/>
    <w:rsid w:val="00685647"/>
    <w:rsid w:val="006B05BE"/>
    <w:rsid w:val="006B5AB7"/>
    <w:rsid w:val="006F3C40"/>
    <w:rsid w:val="00711895"/>
    <w:rsid w:val="0072237B"/>
    <w:rsid w:val="007347F7"/>
    <w:rsid w:val="0074211F"/>
    <w:rsid w:val="00761B01"/>
    <w:rsid w:val="007B0525"/>
    <w:rsid w:val="007B2553"/>
    <w:rsid w:val="007C3DBE"/>
    <w:rsid w:val="007F0594"/>
    <w:rsid w:val="00847A3D"/>
    <w:rsid w:val="00847DEA"/>
    <w:rsid w:val="00870629"/>
    <w:rsid w:val="0088406C"/>
    <w:rsid w:val="008C6007"/>
    <w:rsid w:val="00906192"/>
    <w:rsid w:val="0091418A"/>
    <w:rsid w:val="0092526A"/>
    <w:rsid w:val="00955BDF"/>
    <w:rsid w:val="009B040C"/>
    <w:rsid w:val="009C6EA0"/>
    <w:rsid w:val="009D7B56"/>
    <w:rsid w:val="009F0842"/>
    <w:rsid w:val="00A22CA9"/>
    <w:rsid w:val="00A27FBC"/>
    <w:rsid w:val="00A3581D"/>
    <w:rsid w:val="00A86CED"/>
    <w:rsid w:val="00AB1752"/>
    <w:rsid w:val="00AD250A"/>
    <w:rsid w:val="00AD3BB8"/>
    <w:rsid w:val="00AE7F8B"/>
    <w:rsid w:val="00AF169E"/>
    <w:rsid w:val="00B210D9"/>
    <w:rsid w:val="00B71E30"/>
    <w:rsid w:val="00BA2705"/>
    <w:rsid w:val="00BB1156"/>
    <w:rsid w:val="00BD0A81"/>
    <w:rsid w:val="00BE307E"/>
    <w:rsid w:val="00BF6644"/>
    <w:rsid w:val="00C01DD9"/>
    <w:rsid w:val="00C1253D"/>
    <w:rsid w:val="00C16491"/>
    <w:rsid w:val="00CA250D"/>
    <w:rsid w:val="00CD3ED2"/>
    <w:rsid w:val="00D1336A"/>
    <w:rsid w:val="00D17D8B"/>
    <w:rsid w:val="00D22F04"/>
    <w:rsid w:val="00D24760"/>
    <w:rsid w:val="00D30D31"/>
    <w:rsid w:val="00D668CA"/>
    <w:rsid w:val="00D76C4B"/>
    <w:rsid w:val="00D90A8E"/>
    <w:rsid w:val="00DB45C9"/>
    <w:rsid w:val="00DC0842"/>
    <w:rsid w:val="00DD3C43"/>
    <w:rsid w:val="00DE0428"/>
    <w:rsid w:val="00DE3C21"/>
    <w:rsid w:val="00DF285E"/>
    <w:rsid w:val="00DF76B6"/>
    <w:rsid w:val="00DF7EED"/>
    <w:rsid w:val="00E00020"/>
    <w:rsid w:val="00E0157C"/>
    <w:rsid w:val="00E63246"/>
    <w:rsid w:val="00E72982"/>
    <w:rsid w:val="00E7521E"/>
    <w:rsid w:val="00E77897"/>
    <w:rsid w:val="00EA4B67"/>
    <w:rsid w:val="00EC16E6"/>
    <w:rsid w:val="00EE029F"/>
    <w:rsid w:val="00EF314B"/>
    <w:rsid w:val="00F20A4A"/>
    <w:rsid w:val="00F30419"/>
    <w:rsid w:val="00F37C4B"/>
    <w:rsid w:val="00F471C1"/>
    <w:rsid w:val="00F55D35"/>
    <w:rsid w:val="00F66C15"/>
    <w:rsid w:val="00F73CAF"/>
    <w:rsid w:val="00F741B1"/>
    <w:rsid w:val="00F80D15"/>
    <w:rsid w:val="00F82C23"/>
    <w:rsid w:val="00FA0A59"/>
    <w:rsid w:val="00FD1D9D"/>
    <w:rsid w:val="00FF0FA6"/>
    <w:rsid w:val="08EE1985"/>
    <w:rsid w:val="09D53E2E"/>
    <w:rsid w:val="0CBC649C"/>
    <w:rsid w:val="100B3BD4"/>
    <w:rsid w:val="1F2136A2"/>
    <w:rsid w:val="244A4999"/>
    <w:rsid w:val="2ED909BC"/>
    <w:rsid w:val="384707A2"/>
    <w:rsid w:val="420C558B"/>
    <w:rsid w:val="428D04BA"/>
    <w:rsid w:val="6B0F2CC3"/>
    <w:rsid w:val="6B18693D"/>
    <w:rsid w:val="70A5331E"/>
    <w:rsid w:val="76E90D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after="0"/>
      <w:ind w:firstLine="420" w:firstLineChars="100"/>
    </w:pPr>
    <w:rPr>
      <w:rFonts w:ascii="Calibri" w:hAnsi="Calibri"/>
      <w:kern w:val="0"/>
      <w:sz w:val="20"/>
      <w:szCs w:val="20"/>
    </w:r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Date"/>
    <w:basedOn w:val="1"/>
    <w:next w:val="1"/>
    <w:link w:val="16"/>
    <w:qFormat/>
    <w:uiPriority w:val="0"/>
    <w:pPr>
      <w:ind w:left="100" w:leftChars="250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unhideWhenUsed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脚 Char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6">
    <w:name w:val="日期 Char"/>
    <w:basedOn w:val="11"/>
    <w:link w:val="4"/>
    <w:qFormat/>
    <w:uiPriority w:val="0"/>
    <w:rPr>
      <w:kern w:val="2"/>
      <w:sz w:val="21"/>
      <w:szCs w:val="24"/>
    </w:rPr>
  </w:style>
  <w:style w:type="character" w:customStyle="1" w:styleId="17">
    <w:name w:val="批注框文本 Char"/>
    <w:basedOn w:val="11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702</Words>
  <Characters>787</Characters>
  <Lines>196</Lines>
  <Paragraphs>135</Paragraphs>
  <TotalTime>0</TotalTime>
  <ScaleCrop>false</ScaleCrop>
  <LinksUpToDate>false</LinksUpToDate>
  <CharactersWithSpaces>1354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2018-09-04T05:13:00Z</dcterms:created>
  <dc:creator>高翔</dc:creator>
  <cp:lastModifiedBy>Administrator</cp:lastModifiedBy>
  <cp:lastPrinted>2018-10-18T06:24:00Z</cp:lastPrinted>
  <dcterms:modified xsi:type="dcterms:W3CDTF">2021-01-29T06:15:19Z</dcterms:modified>
  <dc:title>2010年美术学院迎新工作计划</dc:title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